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25" w:rsidRDefault="00C35A25" w:rsidP="00C35A25">
      <w:pPr>
        <w:shd w:val="clear" w:color="auto" w:fill="FFFFFF"/>
        <w:spacing w:before="31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ОТДЕЛ ОБРАЗОВАНИЯ               </w:t>
      </w:r>
      <w:r>
        <w:rPr>
          <w:b/>
          <w:spacing w:val="-2"/>
          <w:sz w:val="28"/>
          <w:szCs w:val="28"/>
        </w:rPr>
        <w:br/>
      </w:r>
      <w:r>
        <w:rPr>
          <w:b/>
          <w:spacing w:val="-3"/>
          <w:sz w:val="28"/>
          <w:szCs w:val="28"/>
        </w:rPr>
        <w:t>АДМИНИСТРАЦИИ МУНИЦИПАЛЬНОГО РАЙОНА</w:t>
      </w:r>
    </w:p>
    <w:p w:rsidR="00C35A25" w:rsidRDefault="00C35A25" w:rsidP="00C35A25">
      <w:pPr>
        <w:shd w:val="clear" w:color="auto" w:fill="FFFFFF"/>
        <w:spacing w:before="314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«МЕЩОВСКИЙ РАЙОН»</w:t>
      </w:r>
    </w:p>
    <w:p w:rsidR="00C35A25" w:rsidRDefault="00C35A25" w:rsidP="00C35A2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C35A25" w:rsidRDefault="00C35A25" w:rsidP="00C35A2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C35A25" w:rsidRPr="005E37F0" w:rsidRDefault="00C35A25" w:rsidP="00C35A25">
      <w:pPr>
        <w:shd w:val="clear" w:color="auto" w:fill="FFFFFF"/>
        <w:jc w:val="center"/>
        <w:rPr>
          <w:b/>
          <w:spacing w:val="-6"/>
          <w:sz w:val="40"/>
          <w:szCs w:val="40"/>
        </w:rPr>
      </w:pPr>
      <w:r w:rsidRPr="005E37F0">
        <w:rPr>
          <w:b/>
          <w:spacing w:val="-6"/>
          <w:sz w:val="40"/>
          <w:szCs w:val="40"/>
        </w:rPr>
        <w:t>ПРИКАЗ</w:t>
      </w:r>
    </w:p>
    <w:p w:rsidR="00C35A25" w:rsidRDefault="00C35A25" w:rsidP="00C35A25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C35A25" w:rsidRDefault="00C35A25" w:rsidP="00C35A25">
      <w:pPr>
        <w:shd w:val="clear" w:color="auto" w:fill="FFFFFF"/>
        <w:jc w:val="center"/>
        <w:rPr>
          <w:b/>
          <w:spacing w:val="-6"/>
          <w:sz w:val="26"/>
          <w:szCs w:val="26"/>
        </w:rPr>
      </w:pPr>
    </w:p>
    <w:p w:rsidR="00C35A25" w:rsidRDefault="00C35A25" w:rsidP="00C35A25">
      <w:pPr>
        <w:shd w:val="clear" w:color="auto" w:fill="FFFFFF"/>
        <w:tabs>
          <w:tab w:val="left" w:pos="8789"/>
          <w:tab w:val="left" w:pos="9781"/>
        </w:tabs>
        <w:rPr>
          <w:b/>
          <w:spacing w:val="-4"/>
          <w:sz w:val="26"/>
          <w:szCs w:val="26"/>
        </w:rPr>
      </w:pPr>
      <w:r>
        <w:rPr>
          <w:b/>
          <w:spacing w:val="-5"/>
          <w:sz w:val="26"/>
          <w:szCs w:val="26"/>
        </w:rPr>
        <w:t xml:space="preserve">от </w:t>
      </w:r>
      <w:r>
        <w:rPr>
          <w:b/>
          <w:spacing w:val="-5"/>
          <w:sz w:val="26"/>
          <w:szCs w:val="26"/>
        </w:rPr>
        <w:t>29</w:t>
      </w:r>
      <w:r>
        <w:rPr>
          <w:b/>
          <w:spacing w:val="-5"/>
          <w:sz w:val="26"/>
          <w:szCs w:val="26"/>
        </w:rPr>
        <w:t>.0</w:t>
      </w:r>
      <w:r>
        <w:rPr>
          <w:b/>
          <w:spacing w:val="-5"/>
          <w:sz w:val="26"/>
          <w:szCs w:val="26"/>
        </w:rPr>
        <w:t>4</w:t>
      </w:r>
      <w:r>
        <w:rPr>
          <w:b/>
          <w:spacing w:val="-5"/>
          <w:sz w:val="26"/>
          <w:szCs w:val="26"/>
        </w:rPr>
        <w:t>.201</w:t>
      </w:r>
      <w:r>
        <w:rPr>
          <w:b/>
          <w:spacing w:val="-5"/>
          <w:sz w:val="26"/>
          <w:szCs w:val="26"/>
        </w:rPr>
        <w:t xml:space="preserve">9 </w:t>
      </w:r>
      <w:r>
        <w:rPr>
          <w:b/>
          <w:spacing w:val="-5"/>
          <w:sz w:val="26"/>
          <w:szCs w:val="26"/>
        </w:rPr>
        <w:t>г.</w:t>
      </w:r>
      <w:r>
        <w:rPr>
          <w:b/>
          <w:sz w:val="26"/>
          <w:szCs w:val="26"/>
        </w:rPr>
        <w:t xml:space="preserve">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 xml:space="preserve">№ </w:t>
      </w:r>
      <w:r>
        <w:rPr>
          <w:b/>
          <w:spacing w:val="-4"/>
          <w:sz w:val="26"/>
          <w:szCs w:val="26"/>
        </w:rPr>
        <w:t>54</w:t>
      </w:r>
    </w:p>
    <w:p w:rsidR="00C35A25" w:rsidRDefault="00C35A25" w:rsidP="00C35A25">
      <w:pPr>
        <w:rPr>
          <w:sz w:val="26"/>
          <w:szCs w:val="26"/>
        </w:rPr>
      </w:pPr>
    </w:p>
    <w:p w:rsidR="00C35A25" w:rsidRDefault="00C35A25" w:rsidP="00C35A25">
      <w:pPr>
        <w:shd w:val="clear" w:color="auto" w:fill="FFFFFF"/>
        <w:ind w:left="57"/>
        <w:jc w:val="both"/>
        <w:rPr>
          <w:sz w:val="26"/>
          <w:szCs w:val="26"/>
        </w:rPr>
      </w:pPr>
    </w:p>
    <w:p w:rsidR="00C35A25" w:rsidRDefault="00C35A25" w:rsidP="00721320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721320" w:rsidRPr="00721320" w:rsidRDefault="00721320" w:rsidP="00721320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721320">
        <w:rPr>
          <w:rFonts w:ascii="Times New Roman" w:hAnsi="Times New Roman" w:cs="Times New Roman"/>
          <w:color w:val="000000"/>
          <w:sz w:val="26"/>
          <w:szCs w:val="26"/>
        </w:rPr>
        <w:t>Об утверждении антимонопольной политики</w:t>
      </w:r>
    </w:p>
    <w:p w:rsidR="00721320" w:rsidRPr="00721320" w:rsidRDefault="00721320" w:rsidP="00721320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21320">
        <w:rPr>
          <w:rFonts w:ascii="Times New Roman" w:hAnsi="Times New Roman" w:cs="Times New Roman"/>
          <w:color w:val="000000"/>
          <w:sz w:val="26"/>
          <w:szCs w:val="26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</w:rPr>
      </w:pPr>
    </w:p>
    <w:p w:rsidR="00721320" w:rsidRPr="00721320" w:rsidRDefault="00721320" w:rsidP="007213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721320" w:rsidRPr="00721320" w:rsidRDefault="00721320" w:rsidP="00721320">
      <w:pPr>
        <w:ind w:firstLine="540"/>
        <w:jc w:val="both"/>
        <w:rPr>
          <w:sz w:val="26"/>
          <w:szCs w:val="26"/>
        </w:rPr>
      </w:pPr>
      <w:r w:rsidRPr="00721320">
        <w:rPr>
          <w:sz w:val="26"/>
          <w:szCs w:val="26"/>
        </w:rPr>
        <w:t xml:space="preserve">1. Утвердить прилагаемую антимонопольную политику </w:t>
      </w:r>
      <w:r>
        <w:rPr>
          <w:sz w:val="26"/>
          <w:szCs w:val="26"/>
        </w:rPr>
        <w:t xml:space="preserve">отдела образования </w:t>
      </w:r>
      <w:r w:rsidRPr="00721320">
        <w:rPr>
          <w:sz w:val="26"/>
          <w:szCs w:val="26"/>
        </w:rPr>
        <w:t>администрации муниципального района «</w:t>
      </w:r>
      <w:proofErr w:type="spellStart"/>
      <w:r w:rsidRPr="00721320">
        <w:rPr>
          <w:sz w:val="26"/>
          <w:szCs w:val="26"/>
        </w:rPr>
        <w:t>Мещовский</w:t>
      </w:r>
      <w:proofErr w:type="spellEnd"/>
      <w:r w:rsidRPr="00721320">
        <w:rPr>
          <w:sz w:val="26"/>
          <w:szCs w:val="26"/>
        </w:rPr>
        <w:t xml:space="preserve"> район» (далее – Политика).</w:t>
      </w:r>
    </w:p>
    <w:p w:rsidR="00721320" w:rsidRPr="00721320" w:rsidRDefault="00721320" w:rsidP="00721320">
      <w:pPr>
        <w:ind w:firstLine="540"/>
        <w:jc w:val="both"/>
        <w:rPr>
          <w:sz w:val="26"/>
          <w:szCs w:val="26"/>
        </w:rPr>
      </w:pPr>
      <w:r w:rsidRPr="00721320">
        <w:rPr>
          <w:sz w:val="26"/>
          <w:szCs w:val="26"/>
        </w:rPr>
        <w:t>2.</w:t>
      </w:r>
      <w:r>
        <w:rPr>
          <w:sz w:val="26"/>
          <w:szCs w:val="26"/>
        </w:rPr>
        <w:t xml:space="preserve">Главному инспектору-делопроизводителю </w:t>
      </w:r>
      <w:proofErr w:type="spellStart"/>
      <w:r>
        <w:rPr>
          <w:sz w:val="26"/>
          <w:szCs w:val="26"/>
        </w:rPr>
        <w:t>Гнеденковой</w:t>
      </w:r>
      <w:proofErr w:type="spellEnd"/>
      <w:r>
        <w:rPr>
          <w:sz w:val="26"/>
          <w:szCs w:val="26"/>
        </w:rPr>
        <w:t xml:space="preserve"> А.Д.</w:t>
      </w:r>
      <w:r w:rsidRPr="00721320">
        <w:rPr>
          <w:sz w:val="26"/>
          <w:szCs w:val="26"/>
        </w:rPr>
        <w:t>:</w:t>
      </w:r>
    </w:p>
    <w:p w:rsidR="00721320" w:rsidRPr="00721320" w:rsidRDefault="00721320" w:rsidP="00721320">
      <w:pPr>
        <w:jc w:val="both"/>
        <w:rPr>
          <w:sz w:val="26"/>
          <w:szCs w:val="26"/>
        </w:rPr>
      </w:pPr>
      <w:r w:rsidRPr="00721320">
        <w:rPr>
          <w:sz w:val="26"/>
          <w:szCs w:val="26"/>
        </w:rPr>
        <w:t xml:space="preserve">         - ознакомить с Политикой всех сотрудников </w:t>
      </w:r>
      <w:r>
        <w:rPr>
          <w:sz w:val="26"/>
          <w:szCs w:val="26"/>
        </w:rPr>
        <w:t>отдела образования</w:t>
      </w:r>
      <w:r w:rsidRPr="00721320">
        <w:rPr>
          <w:sz w:val="26"/>
          <w:szCs w:val="26"/>
        </w:rPr>
        <w:t>, а также впредь знакомить вновь принимаемых на работу сотрудников под роспись.</w:t>
      </w:r>
    </w:p>
    <w:p w:rsidR="00721320" w:rsidRPr="00721320" w:rsidRDefault="00721320" w:rsidP="00721320">
      <w:pPr>
        <w:jc w:val="both"/>
        <w:rPr>
          <w:sz w:val="26"/>
          <w:szCs w:val="26"/>
        </w:rPr>
      </w:pPr>
      <w:r w:rsidRPr="00721320">
        <w:rPr>
          <w:sz w:val="26"/>
          <w:szCs w:val="26"/>
        </w:rPr>
        <w:t xml:space="preserve">        - обеспечить размещение настоящего постановления на официальном сайте </w:t>
      </w:r>
      <w:r>
        <w:rPr>
          <w:sz w:val="26"/>
          <w:szCs w:val="26"/>
        </w:rPr>
        <w:t>отдела образования</w:t>
      </w:r>
      <w:r w:rsidRPr="00721320">
        <w:rPr>
          <w:sz w:val="26"/>
          <w:szCs w:val="26"/>
        </w:rPr>
        <w:t xml:space="preserve"> в сети Интернет в течение 3 рабочих дней со дня, следующего за днем принятия настоящего постановления.</w:t>
      </w:r>
    </w:p>
    <w:p w:rsidR="00721320" w:rsidRPr="00721320" w:rsidRDefault="00721320" w:rsidP="00721320">
      <w:pPr>
        <w:ind w:firstLine="708"/>
        <w:jc w:val="both"/>
        <w:rPr>
          <w:sz w:val="26"/>
          <w:szCs w:val="26"/>
        </w:rPr>
      </w:pPr>
      <w:r w:rsidRPr="00721320">
        <w:rPr>
          <w:sz w:val="26"/>
          <w:szCs w:val="26"/>
        </w:rPr>
        <w:t xml:space="preserve">3. Руководителям </w:t>
      </w:r>
      <w:r>
        <w:rPr>
          <w:sz w:val="26"/>
          <w:szCs w:val="26"/>
        </w:rPr>
        <w:t>структурных подразделений отдела образования</w:t>
      </w:r>
      <w:r w:rsidRPr="00721320">
        <w:rPr>
          <w:sz w:val="26"/>
          <w:szCs w:val="26"/>
        </w:rPr>
        <w:t xml:space="preserve"> организовать работу в возглавляемых </w:t>
      </w:r>
      <w:r>
        <w:rPr>
          <w:sz w:val="26"/>
          <w:szCs w:val="26"/>
        </w:rPr>
        <w:t>организациях</w:t>
      </w:r>
      <w:r w:rsidRPr="00721320">
        <w:rPr>
          <w:sz w:val="26"/>
          <w:szCs w:val="26"/>
        </w:rPr>
        <w:t xml:space="preserve"> в соответствии с Политикой.</w:t>
      </w:r>
    </w:p>
    <w:p w:rsidR="00721320" w:rsidRPr="00721320" w:rsidRDefault="00721320" w:rsidP="00721320">
      <w:pPr>
        <w:ind w:firstLine="708"/>
        <w:jc w:val="both"/>
        <w:rPr>
          <w:sz w:val="26"/>
          <w:szCs w:val="26"/>
        </w:rPr>
      </w:pPr>
      <w:r w:rsidRPr="00721320">
        <w:rPr>
          <w:sz w:val="26"/>
          <w:szCs w:val="26"/>
        </w:rPr>
        <w:t xml:space="preserve">4. Руководителям </w:t>
      </w:r>
      <w:r>
        <w:rPr>
          <w:sz w:val="26"/>
          <w:szCs w:val="26"/>
        </w:rPr>
        <w:t>муниципальных образовательных организаций</w:t>
      </w:r>
      <w:r w:rsidRPr="00721320">
        <w:rPr>
          <w:sz w:val="26"/>
          <w:szCs w:val="26"/>
        </w:rPr>
        <w:t xml:space="preserve"> разработать и принять аналогичные Политики в срок до 15 мая текущего года.</w:t>
      </w:r>
    </w:p>
    <w:p w:rsidR="00721320" w:rsidRPr="00721320" w:rsidRDefault="00BF3EF9" w:rsidP="007213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21320" w:rsidRPr="00721320">
        <w:rPr>
          <w:sz w:val="26"/>
          <w:szCs w:val="26"/>
        </w:rPr>
        <w:t xml:space="preserve">. </w:t>
      </w:r>
      <w:proofErr w:type="gramStart"/>
      <w:r w:rsidR="00721320" w:rsidRPr="00721320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исполнением</w:t>
      </w:r>
      <w:r w:rsidR="00721320" w:rsidRPr="00721320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приказа оставляю за собой.</w:t>
      </w:r>
    </w:p>
    <w:p w:rsidR="00721320" w:rsidRPr="00721320" w:rsidRDefault="00BF3EF9" w:rsidP="007213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21320" w:rsidRPr="00721320">
        <w:rPr>
          <w:sz w:val="26"/>
          <w:szCs w:val="26"/>
        </w:rPr>
        <w:t>. Настоящ</w:t>
      </w:r>
      <w:r>
        <w:rPr>
          <w:sz w:val="26"/>
          <w:szCs w:val="26"/>
        </w:rPr>
        <w:t>ий</w:t>
      </w:r>
      <w:r w:rsidR="00721320" w:rsidRPr="00721320">
        <w:rPr>
          <w:sz w:val="26"/>
          <w:szCs w:val="26"/>
        </w:rPr>
        <w:t xml:space="preserve"> п</w:t>
      </w:r>
      <w:r>
        <w:rPr>
          <w:sz w:val="26"/>
          <w:szCs w:val="26"/>
        </w:rPr>
        <w:t>риказ</w:t>
      </w:r>
      <w:r w:rsidR="00721320" w:rsidRPr="00721320">
        <w:rPr>
          <w:sz w:val="26"/>
          <w:szCs w:val="26"/>
        </w:rPr>
        <w:t xml:space="preserve">  вступает в силу с момента  подписания.</w:t>
      </w:r>
    </w:p>
    <w:p w:rsidR="00721320" w:rsidRPr="00721320" w:rsidRDefault="00721320" w:rsidP="00721320">
      <w:pPr>
        <w:jc w:val="both"/>
      </w:pPr>
    </w:p>
    <w:p w:rsidR="00721320" w:rsidRPr="00721320" w:rsidRDefault="00721320" w:rsidP="007213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320" w:rsidRPr="00721320" w:rsidRDefault="00BF3EF9" w:rsidP="007213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Заведующий отделом образования                                                        </w:t>
      </w:r>
      <w:proofErr w:type="spellStart"/>
      <w:r>
        <w:rPr>
          <w:b/>
          <w:sz w:val="26"/>
          <w:szCs w:val="26"/>
        </w:rPr>
        <w:t>О.В.Стукова</w:t>
      </w:r>
      <w:proofErr w:type="spellEnd"/>
    </w:p>
    <w:p w:rsidR="00721320" w:rsidRPr="00721320" w:rsidRDefault="00721320" w:rsidP="00721320">
      <w:pPr>
        <w:rPr>
          <w:b/>
          <w:sz w:val="26"/>
          <w:szCs w:val="26"/>
        </w:rPr>
      </w:pPr>
    </w:p>
    <w:p w:rsidR="00721320" w:rsidRDefault="00721320" w:rsidP="00721320"/>
    <w:p w:rsidR="00BF3EF9" w:rsidRDefault="00BF3EF9" w:rsidP="00721320"/>
    <w:p w:rsidR="00BF3EF9" w:rsidRDefault="00BF3EF9" w:rsidP="00721320"/>
    <w:p w:rsidR="00BF3EF9" w:rsidRDefault="00BF3EF9" w:rsidP="00721320"/>
    <w:p w:rsidR="00C35A25" w:rsidRPr="00721320" w:rsidRDefault="00C35A25" w:rsidP="00721320"/>
    <w:p w:rsidR="00721320" w:rsidRPr="00721320" w:rsidRDefault="00721320" w:rsidP="007213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2132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BF3EF9">
        <w:rPr>
          <w:rFonts w:ascii="Times New Roman" w:hAnsi="Times New Roman" w:cs="Times New Roman"/>
          <w:sz w:val="26"/>
          <w:szCs w:val="26"/>
        </w:rPr>
        <w:t>а</w:t>
      </w:r>
    </w:p>
    <w:p w:rsidR="00BF3EF9" w:rsidRDefault="00BF3EF9" w:rsidP="007213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отдела образования</w:t>
      </w:r>
      <w:r w:rsidR="00721320" w:rsidRPr="00721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EF9" w:rsidRDefault="00BF3EF9" w:rsidP="00BF3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721320" w:rsidRPr="0072132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721320" w:rsidRPr="00721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320" w:rsidRPr="00721320" w:rsidRDefault="00BF3EF9" w:rsidP="00BF3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21320" w:rsidRPr="00721320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320" w:rsidRPr="007213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21320" w:rsidRPr="00721320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721320" w:rsidRPr="00721320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721320" w:rsidRPr="00721320" w:rsidRDefault="00721320" w:rsidP="007213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1320">
        <w:rPr>
          <w:rFonts w:ascii="Times New Roman" w:hAnsi="Times New Roman" w:cs="Times New Roman"/>
          <w:sz w:val="26"/>
          <w:szCs w:val="26"/>
        </w:rPr>
        <w:t>от</w:t>
      </w:r>
      <w:r w:rsidR="00C35A25">
        <w:rPr>
          <w:rFonts w:ascii="Times New Roman" w:hAnsi="Times New Roman" w:cs="Times New Roman"/>
          <w:sz w:val="26"/>
          <w:szCs w:val="26"/>
        </w:rPr>
        <w:t xml:space="preserve"> </w:t>
      </w:r>
      <w:r w:rsidR="00C35A25" w:rsidRPr="00C35A25">
        <w:rPr>
          <w:rFonts w:ascii="Times New Roman" w:hAnsi="Times New Roman" w:cs="Times New Roman"/>
          <w:sz w:val="26"/>
          <w:szCs w:val="26"/>
          <w:u w:val="single"/>
        </w:rPr>
        <w:t>29.04.2019 г.</w:t>
      </w:r>
      <w:r w:rsidR="00C35A25">
        <w:rPr>
          <w:rFonts w:ascii="Times New Roman" w:hAnsi="Times New Roman" w:cs="Times New Roman"/>
          <w:sz w:val="26"/>
          <w:szCs w:val="26"/>
        </w:rPr>
        <w:t xml:space="preserve">  </w:t>
      </w:r>
      <w:r w:rsidRPr="00721320">
        <w:rPr>
          <w:rFonts w:ascii="Times New Roman" w:hAnsi="Times New Roman" w:cs="Times New Roman"/>
          <w:sz w:val="26"/>
          <w:szCs w:val="26"/>
        </w:rPr>
        <w:t>№</w:t>
      </w:r>
      <w:r w:rsidR="00C35A25" w:rsidRPr="00C35A25">
        <w:rPr>
          <w:rFonts w:ascii="Times New Roman" w:hAnsi="Times New Roman" w:cs="Times New Roman"/>
          <w:sz w:val="26"/>
          <w:szCs w:val="26"/>
          <w:u w:val="single"/>
        </w:rPr>
        <w:t>54</w:t>
      </w:r>
    </w:p>
    <w:p w:rsidR="00721320" w:rsidRPr="00721320" w:rsidRDefault="00721320" w:rsidP="00721320"/>
    <w:p w:rsidR="00721320" w:rsidRPr="00721320" w:rsidRDefault="00721320" w:rsidP="00721320">
      <w:pPr>
        <w:jc w:val="center"/>
      </w:pPr>
    </w:p>
    <w:p w:rsidR="00721320" w:rsidRPr="00721320" w:rsidRDefault="00721320" w:rsidP="00BF3EF9">
      <w:pPr>
        <w:pStyle w:val="11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bookmark0"/>
      <w:r w:rsidRPr="00721320">
        <w:rPr>
          <w:rFonts w:ascii="Times New Roman" w:hAnsi="Times New Roman" w:cs="Times New Roman"/>
          <w:color w:val="000000"/>
          <w:sz w:val="26"/>
          <w:szCs w:val="26"/>
        </w:rPr>
        <w:t>АНТИМОНОПОЛЬНАЯ ПОЛИТИКА</w:t>
      </w:r>
      <w:bookmarkEnd w:id="0"/>
    </w:p>
    <w:p w:rsidR="00BF3EF9" w:rsidRDefault="00BF3EF9" w:rsidP="00BF3EF9">
      <w:pPr>
        <w:pStyle w:val="11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ОТДЕЛА ОБРАЗОВАНИЯ </w:t>
      </w:r>
      <w:r w:rsidR="00721320"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</w:p>
    <w:p w:rsidR="00721320" w:rsidRPr="00721320" w:rsidRDefault="00721320" w:rsidP="00BF3EF9">
      <w:pPr>
        <w:pStyle w:val="11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21320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«МЕЩОВСКИЙ РАЙОН»</w:t>
      </w:r>
    </w:p>
    <w:p w:rsidR="00721320" w:rsidRPr="00721320" w:rsidRDefault="00721320" w:rsidP="00721320">
      <w:pPr>
        <w:pStyle w:val="11"/>
        <w:shd w:val="clear" w:color="auto" w:fill="auto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21320" w:rsidRPr="00C35A25" w:rsidRDefault="00721320" w:rsidP="00C35A25">
      <w:pPr>
        <w:pStyle w:val="11"/>
        <w:shd w:val="clear" w:color="auto" w:fill="auto"/>
        <w:tabs>
          <w:tab w:val="left" w:pos="3871"/>
        </w:tabs>
        <w:spacing w:before="0" w:after="0" w:line="230" w:lineRule="exact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bookmark1"/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1.Термины и определения</w:t>
      </w:r>
      <w:bookmarkEnd w:id="1"/>
      <w:r w:rsidR="00C35A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Fonts w:ascii="Times New Roman" w:hAnsi="Times New Roman" w:cs="Times New Roman"/>
          <w:color w:val="000000"/>
          <w:sz w:val="26"/>
          <w:szCs w:val="26"/>
        </w:rPr>
        <w:t>Для целей настоящей политики используются следующие основные понятия: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Антимонопольная </w:t>
      </w:r>
      <w:proofErr w:type="spellStart"/>
      <w:r w:rsidRPr="00721320">
        <w:rPr>
          <w:rStyle w:val="a4"/>
          <w:rFonts w:cs="Times New Roman"/>
          <w:bCs/>
          <w:sz w:val="26"/>
          <w:szCs w:val="26"/>
        </w:rPr>
        <w:t>комплаенс</w:t>
      </w:r>
      <w:proofErr w:type="spellEnd"/>
      <w:r w:rsidRPr="00721320">
        <w:rPr>
          <w:rStyle w:val="a4"/>
          <w:rFonts w:cs="Times New Roman"/>
          <w:bCs/>
          <w:sz w:val="26"/>
          <w:szCs w:val="26"/>
        </w:rPr>
        <w:t xml:space="preserve">-система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- система мероприятий и процедур, разработанных и применяемых администрацией для целей обеспечения соответствия требованиям антимонопольного законодательства и предупреждению его нарушений.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Антимонопольное законодательство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-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- Закон о защите конкуренции).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Антимонопольные риски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-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администрации в результате несоблюдения ей антимонопольного законодательства, стандартов саморегулируемых организаций или кодексов поведения, касающихся деятельности администрации.</w:t>
      </w:r>
      <w:bookmarkStart w:id="2" w:name="_GoBack"/>
      <w:bookmarkEnd w:id="2"/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Антимонопольный аудит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- комплексная проверка деятельности администрации с целью оценки его соответствия антимонопольному законодательству и выявления антимонопольных рисков.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Антимонопольный орган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- Федеральная антимонопольная служба Российской Федерац</w:t>
      </w:r>
      <w:proofErr w:type="gramStart"/>
      <w:r w:rsidRPr="00721320">
        <w:rPr>
          <w:rFonts w:ascii="Times New Roman" w:hAnsi="Times New Roman" w:cs="Times New Roman"/>
          <w:color w:val="000000"/>
          <w:sz w:val="26"/>
          <w:szCs w:val="26"/>
        </w:rPr>
        <w:t>ии и её</w:t>
      </w:r>
      <w:proofErr w:type="gramEnd"/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территориальные управления.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Государственный орган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-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Контрагент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- лицо, с которым администрация связана обязательствами или такие обязательства могут возникнуть в будущем.</w:t>
      </w:r>
    </w:p>
    <w:p w:rsidR="00721320" w:rsidRPr="00721320" w:rsidRDefault="000F35ED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Отдел образования</w:t>
      </w:r>
      <w:r w:rsidR="00721320" w:rsidRPr="00721320">
        <w:rPr>
          <w:rStyle w:val="a4"/>
          <w:rFonts w:cs="Times New Roman"/>
          <w:bCs/>
          <w:sz w:val="26"/>
          <w:szCs w:val="26"/>
        </w:rPr>
        <w:t xml:space="preserve"> </w:t>
      </w:r>
      <w:r w:rsidR="00721320"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отдел образования </w:t>
      </w:r>
      <w:r w:rsidR="00721320" w:rsidRPr="00721320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21320"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«</w:t>
      </w:r>
      <w:proofErr w:type="spellStart"/>
      <w:r w:rsidR="00721320" w:rsidRPr="00721320">
        <w:rPr>
          <w:rFonts w:ascii="Times New Roman" w:hAnsi="Times New Roman" w:cs="Times New Roman"/>
          <w:color w:val="000000"/>
          <w:sz w:val="26"/>
          <w:szCs w:val="26"/>
        </w:rPr>
        <w:t>Мещовский</w:t>
      </w:r>
      <w:proofErr w:type="spellEnd"/>
      <w:r w:rsidR="00721320"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 район».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proofErr w:type="gramStart"/>
      <w:r w:rsidRPr="00721320">
        <w:rPr>
          <w:rStyle w:val="a4"/>
          <w:rFonts w:cs="Times New Roman"/>
          <w:bCs/>
          <w:sz w:val="26"/>
          <w:szCs w:val="26"/>
        </w:rPr>
        <w:t xml:space="preserve">Ответственное подразделение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- структурное подразделение или сотрудник </w:t>
      </w:r>
      <w:r w:rsidR="000F35ED">
        <w:rPr>
          <w:rFonts w:ascii="Times New Roman" w:hAnsi="Times New Roman" w:cs="Times New Roman"/>
          <w:color w:val="000000"/>
          <w:sz w:val="26"/>
          <w:szCs w:val="26"/>
        </w:rPr>
        <w:t>отдела образования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, ответственные за функционирование и поддержание антимонопольной </w:t>
      </w:r>
      <w:proofErr w:type="spellStart"/>
      <w:r w:rsidRPr="00721320">
        <w:rPr>
          <w:rFonts w:ascii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-системы, внедрение мер по соблюдению антимонопольного законодательства в </w:t>
      </w:r>
      <w:r w:rsidR="000F35ED">
        <w:rPr>
          <w:rFonts w:ascii="Times New Roman" w:hAnsi="Times New Roman" w:cs="Times New Roman"/>
          <w:color w:val="000000"/>
          <w:sz w:val="26"/>
          <w:szCs w:val="26"/>
        </w:rPr>
        <w:t>отделе образования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, их совершенствование,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выявление и предотвращение нарушений в данной сфере.</w:t>
      </w:r>
      <w:proofErr w:type="gramEnd"/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Политика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- настоящая антимонопольная политика </w:t>
      </w:r>
      <w:r w:rsidR="000F35ED">
        <w:rPr>
          <w:rFonts w:ascii="Times New Roman" w:hAnsi="Times New Roman" w:cs="Times New Roman"/>
          <w:color w:val="000000"/>
          <w:sz w:val="26"/>
          <w:szCs w:val="26"/>
        </w:rPr>
        <w:t>отдела образования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Руководство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0F35ED">
        <w:rPr>
          <w:rFonts w:ascii="Times New Roman" w:hAnsi="Times New Roman" w:cs="Times New Roman"/>
          <w:color w:val="000000"/>
          <w:sz w:val="26"/>
          <w:szCs w:val="26"/>
        </w:rPr>
        <w:t>заведующий отделом образования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1320" w:rsidRPr="00721320" w:rsidRDefault="00721320" w:rsidP="00721320">
      <w:pPr>
        <w:pStyle w:val="1"/>
        <w:shd w:val="clear" w:color="auto" w:fill="auto"/>
        <w:spacing w:before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 w:rsidRPr="00721320">
        <w:rPr>
          <w:rStyle w:val="a4"/>
          <w:rFonts w:cs="Times New Roman"/>
          <w:bCs/>
          <w:sz w:val="26"/>
          <w:szCs w:val="26"/>
        </w:rPr>
        <w:t xml:space="preserve">Сотрудник 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- работник, вступивший с </w:t>
      </w:r>
      <w:r w:rsidR="000F35ED">
        <w:rPr>
          <w:rFonts w:ascii="Times New Roman" w:hAnsi="Times New Roman" w:cs="Times New Roman"/>
          <w:color w:val="000000"/>
          <w:sz w:val="26"/>
          <w:szCs w:val="26"/>
        </w:rPr>
        <w:t>отделом образования</w:t>
      </w:r>
      <w:r w:rsidRPr="00721320">
        <w:rPr>
          <w:rFonts w:ascii="Times New Roman" w:hAnsi="Times New Roman" w:cs="Times New Roman"/>
          <w:color w:val="000000"/>
          <w:sz w:val="26"/>
          <w:szCs w:val="26"/>
        </w:rPr>
        <w:t xml:space="preserve"> в трудовые отношения.</w:t>
      </w:r>
    </w:p>
    <w:p w:rsidR="00721320" w:rsidRDefault="00721320" w:rsidP="00721320">
      <w:pPr>
        <w:pStyle w:val="1"/>
        <w:shd w:val="clear" w:color="auto" w:fill="auto"/>
        <w:spacing w:before="0" w:line="240" w:lineRule="auto"/>
        <w:ind w:firstLine="697"/>
        <w:rPr>
          <w:rFonts w:ascii="Times New Roman" w:hAnsi="Times New Roman" w:cs="Times New Roman"/>
          <w:color w:val="000000"/>
          <w:sz w:val="26"/>
          <w:szCs w:val="26"/>
        </w:rPr>
      </w:pPr>
      <w:r w:rsidRPr="00721320">
        <w:rPr>
          <w:rFonts w:ascii="Times New Roman" w:hAnsi="Times New Roman" w:cs="Times New Roman"/>
          <w:color w:val="000000"/>
          <w:sz w:val="26"/>
          <w:szCs w:val="26"/>
        </w:rP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721320" w:rsidRPr="004B39C9" w:rsidRDefault="00721320" w:rsidP="000F35ED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0F35ED" w:rsidRPr="000F35ED" w:rsidRDefault="000F35ED" w:rsidP="000F35ED">
      <w:pPr>
        <w:pStyle w:val="11"/>
        <w:shd w:val="clear" w:color="auto" w:fill="auto"/>
        <w:tabs>
          <w:tab w:val="left" w:pos="4233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                                       </w:t>
      </w:r>
      <w:bookmarkStart w:id="3" w:name="bookmark2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2.Общие положения</w:t>
      </w:r>
      <w:bookmarkEnd w:id="3"/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осознаёт значимость и важность обеспечения свободной и добросовестной конкуренции.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Надлежащее исполнение требований законодательства Российской Федерации и недопущение неправомерных действий являются приоритетами деятельности.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принимает все возможные меры для предотвращения неправомерных </w:t>
      </w:r>
      <w:proofErr w:type="gramStart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действий</w:t>
      </w:r>
      <w:proofErr w:type="gramEnd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как со стороны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так и со стороны третьих лиц (по отношению к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рамках своей деятельности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98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выразить приверженность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отдела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обращзования</w:t>
      </w:r>
      <w:proofErr w:type="spellEnd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принципам законности, прозрачности деятельности;</w:t>
      </w:r>
    </w:p>
    <w:p w:rsidR="000F35ED" w:rsidRPr="000F35ED" w:rsidRDefault="000F35ED" w:rsidP="000F35ED">
      <w:pPr>
        <w:pStyle w:val="1"/>
        <w:shd w:val="clear" w:color="auto" w:fill="auto"/>
        <w:tabs>
          <w:tab w:val="left" w:pos="922"/>
        </w:tabs>
        <w:spacing w:before="0" w:line="240" w:lineRule="auto"/>
        <w:ind w:left="280"/>
        <w:jc w:val="left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Start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изложить основополагающие принципы и правила, направленные на недопущение и предотвращение нарушений антимонопольного законодательств;</w:t>
      </w:r>
      <w:proofErr w:type="gramEnd"/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98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обеспечить наличие дополнительных гарантий недискриминационного сотрудничества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 всеми контрагентами;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98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обеспечить осведомлённость сотрудников об общих требованиях антимонопольного законодательства, об ответственности за их нарушение, а также о существующих в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механизмах, обеспечивающих его соблюдение;</w:t>
      </w:r>
    </w:p>
    <w:p w:rsidR="000F35ED" w:rsidRPr="000F35ED" w:rsidRDefault="000F35ED" w:rsidP="000F35ED">
      <w:pPr>
        <w:pStyle w:val="1"/>
        <w:shd w:val="clear" w:color="auto" w:fill="auto"/>
        <w:tabs>
          <w:tab w:val="left" w:pos="922"/>
          <w:tab w:val="left" w:pos="7696"/>
          <w:tab w:val="right" w:pos="9942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- установить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правила и определить круг мер, 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направленных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совершенствование внутренней культуры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внедрение, развитие и соблюдение лучших практик управления, а также стандартов и принципов делового поведения.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Настоящая политика описывает сферу применения антимонопольного 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путём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Настоящая политика разработана в соответствии с действующим законодательством Российской Федерации и правоприменительной практикой и регламентирует деятельность всех подразделений и должностных лиц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. Руководство должно задавать стандарт поведения и личным примером формировать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сотрудников понимание недопустимости и неприятие действий, которые могут привести к ограничению конкуренции.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Сотрудники отвечают за знание требований антимонопольного законодательства и понимание серьёзности последствий, к которым может привести их несоблюдение, а также за свою готовность идентифицировать и рассматривать в свете антимонопольного законодательства ситуации, в которых могут возникнуть антимонопольные риски.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Руководство ознакомлено с содержанием антимонопольной </w:t>
      </w:r>
      <w:proofErr w:type="spellStart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-системы, выделяет для её реализации необходимые ресурсы, осуществляет контроль её внедрения и эффективность исполнения.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Руководство выступает гарантом выполнения правил и процедур, установленных настоящей политикой.</w:t>
      </w:r>
    </w:p>
    <w:p w:rsidR="000F35ED" w:rsidRPr="000F35ED" w:rsidRDefault="000F35ED" w:rsidP="000F35ED">
      <w:pPr>
        <w:pStyle w:val="1"/>
        <w:shd w:val="clear" w:color="auto" w:fill="auto"/>
        <w:tabs>
          <w:tab w:val="left" w:pos="2223"/>
          <w:tab w:val="left" w:pos="3400"/>
          <w:tab w:val="left" w:pos="5550"/>
          <w:tab w:val="right" w:pos="9639"/>
        </w:tabs>
        <w:spacing w:before="0" w:line="240" w:lineRule="auto"/>
        <w:ind w:firstLine="70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Настоящая политика применяется во взаимосвязи с иными локальными нормативными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 актами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отдела образования, 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регламентирующими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мероприятия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антимонопольной </w:t>
      </w:r>
      <w:proofErr w:type="spellStart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-системы. В целях минимизации антимонопольных рисков каждый сотрудник принимает на себя обязательство соблюдать требования настоящей политики, локальных нормативных актов администрации 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-системы в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F35ED" w:rsidRPr="000F35ED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Изменения и дополнения в настоящую политику вносятся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приказами отдела образования</w:t>
      </w:r>
      <w:r w:rsidRPr="000F35E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 мере необходимости, в том числе при изменении антимонопольного законодательства.</w:t>
      </w:r>
    </w:p>
    <w:p w:rsidR="000F35ED" w:rsidRPr="00C0158D" w:rsidRDefault="000F35ED" w:rsidP="000F35ED">
      <w:pPr>
        <w:pStyle w:val="11"/>
        <w:shd w:val="clear" w:color="auto" w:fill="auto"/>
        <w:tabs>
          <w:tab w:val="left" w:pos="4193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                                     </w:t>
      </w:r>
      <w:bookmarkStart w:id="4" w:name="bookmark3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3.   Сфера применения</w:t>
      </w:r>
      <w:bookmarkEnd w:id="4"/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F35ED" w:rsidRPr="00C0158D" w:rsidRDefault="000F35ED" w:rsidP="000F35ED">
      <w:pPr>
        <w:pStyle w:val="1"/>
        <w:shd w:val="clear" w:color="auto" w:fill="auto"/>
        <w:tabs>
          <w:tab w:val="left" w:pos="999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3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.1. Политика применяется в отношении всех сотрудников, в частности, непосредственно затрагивает следующие категории сотрудников:</w:t>
      </w:r>
    </w:p>
    <w:p w:rsidR="000F35ED" w:rsidRPr="00C0158D" w:rsidRDefault="000F35ED" w:rsidP="000F35ED">
      <w:pPr>
        <w:pStyle w:val="1"/>
        <w:shd w:val="clear" w:color="auto" w:fill="auto"/>
        <w:spacing w:before="0" w:line="240" w:lineRule="auto"/>
        <w:ind w:firstLine="9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- участвующие в принятии решений об определении поставщиков (подрядчиков, исполнителей) в соответствии с частью 3 статьи 26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системе);</w:t>
      </w:r>
    </w:p>
    <w:p w:rsidR="000F35ED" w:rsidRPr="00C0158D" w:rsidRDefault="000F35ED" w:rsidP="000F35E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участвующие в принятии решений об определении поставщиков (подрядчиков, исполнителей) для органов местного самоуправления, казённых учреждений </w:t>
      </w:r>
      <w:proofErr w:type="spell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Мещовского</w:t>
      </w:r>
      <w:proofErr w:type="spell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района, в соответствии с частью 3 статьи 26 Закона о контрактной системе;</w:t>
      </w:r>
    </w:p>
    <w:p w:rsidR="000F35ED" w:rsidRPr="00C0158D" w:rsidRDefault="000F35ED" w:rsidP="000F35ED">
      <w:pPr>
        <w:pStyle w:val="1"/>
        <w:shd w:val="clear" w:color="auto" w:fill="auto"/>
        <w:spacing w:before="0" w:line="240" w:lineRule="auto"/>
        <w:ind w:left="280" w:firstLine="428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участвующие в принятии решений об установлении подлежащих </w:t>
      </w:r>
    </w:p>
    <w:p w:rsidR="000F35ED" w:rsidRPr="00C0158D" w:rsidRDefault="000F35ED" w:rsidP="000F35E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муниципальному регулированию цен (тарифов) на товары (услуги) в соответствии с законодательством Российской Федерации;</w:t>
      </w:r>
    </w:p>
    <w:p w:rsidR="000F35ED" w:rsidRPr="00C0158D" w:rsidRDefault="000F35ED" w:rsidP="00C0158D">
      <w:pPr>
        <w:pStyle w:val="1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- участвующие в принятии решений при осуществлении муниципального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контроля за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применением подлежащих регулированию цен (тарифов) на товары (услуги) в соответствии с законодательством Российской Федерации;</w:t>
      </w:r>
    </w:p>
    <w:p w:rsidR="000F35ED" w:rsidRPr="00C0158D" w:rsidRDefault="000F35ED" w:rsidP="00C0158D">
      <w:pPr>
        <w:pStyle w:val="1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ab/>
        <w:t>3.2.Для категории сотрудников, указанных в пункте 3.1 настоящей политики, ознакомление с настоящей политикой является обязательным. Обязательное ознакомление сотрудников осуществляется под подпись. Ознакомление с настоящей политикой может осуществляться с помощью системы электронного документооборота.</w:t>
      </w:r>
    </w:p>
    <w:p w:rsidR="000F35ED" w:rsidRPr="00C0158D" w:rsidRDefault="000F35ED" w:rsidP="000F35E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3.3. Любой сотрудник может ознакомиться с настоящей политикой, которая подлежит размещению на официальном сайте </w:t>
      </w:r>
      <w:r w:rsid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hyperlink r:id="rId6" w:history="1">
        <w:proofErr w:type="spellStart"/>
        <w:r w:rsidR="00C0158D">
          <w:rPr>
            <w:rStyle w:val="a5"/>
          </w:rPr>
          <w:t>мещовск-обр</w:t>
        </w:r>
        <w:proofErr w:type="gramStart"/>
        <w:r w:rsidR="00C0158D">
          <w:rPr>
            <w:rStyle w:val="a5"/>
          </w:rPr>
          <w:t>.р</w:t>
        </w:r>
        <w:proofErr w:type="gramEnd"/>
        <w:r w:rsidR="00C0158D">
          <w:rPr>
            <w:rStyle w:val="a5"/>
          </w:rPr>
          <w:t>ф</w:t>
        </w:r>
        <w:proofErr w:type="spellEnd"/>
        <w:r w:rsidR="00C0158D">
          <w:rPr>
            <w:rStyle w:val="a5"/>
          </w:rPr>
          <w:t xml:space="preserve"> </w:t>
        </w:r>
      </w:hyperlink>
      <w:r w:rsidRPr="00C0158D">
        <w:rPr>
          <w:rFonts w:ascii="Times New Roman" w:hAnsi="Times New Roman" w:cs="Times New Roman"/>
          <w:color w:val="000000"/>
          <w:sz w:val="26"/>
          <w:szCs w:val="26"/>
          <w:lang w:bidi="en-US"/>
        </w:rPr>
        <w:t>).</w:t>
      </w:r>
      <w:bookmarkStart w:id="5" w:name="bookmark4"/>
    </w:p>
    <w:p w:rsidR="00C0158D" w:rsidRDefault="00C0158D" w:rsidP="000F35ED">
      <w:pPr>
        <w:pStyle w:val="11"/>
        <w:shd w:val="clear" w:color="auto" w:fill="auto"/>
        <w:tabs>
          <w:tab w:val="left" w:pos="4693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0F35ED" w:rsidRPr="00C0158D" w:rsidRDefault="000F35ED" w:rsidP="00C0158D">
      <w:pPr>
        <w:pStyle w:val="11"/>
        <w:shd w:val="clear" w:color="auto" w:fill="auto"/>
        <w:tabs>
          <w:tab w:val="left" w:pos="4693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4.Принципы</w:t>
      </w:r>
      <w:bookmarkEnd w:id="5"/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F35ED" w:rsidRPr="00C0158D" w:rsidRDefault="000F35ED" w:rsidP="000F35ED">
      <w:pPr>
        <w:pStyle w:val="20"/>
        <w:shd w:val="clear" w:color="auto" w:fill="auto"/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</w:t>
      </w:r>
      <w:r w:rsidRPr="00C0158D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4.1.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Независимость, самостоятельность и открытость </w:t>
      </w:r>
      <w:r w:rsid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F35E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="000F35ED"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заявляет о приверженности принципам соблюдения требований антимонопольного законодательства. При необходимости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="000F35ED"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информирует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35ED"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контрагентов и иных лиц о принятых в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образования</w:t>
      </w:r>
      <w:r w:rsidR="000F35ED"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мерах, направленных на соблюдение антимонопольного законодательства.</w:t>
      </w:r>
    </w:p>
    <w:p w:rsidR="000F35ED" w:rsidRPr="00C0158D" w:rsidRDefault="000F35ED" w:rsidP="00C0158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4.2. </w:t>
      </w:r>
      <w:r w:rsidRPr="00C0158D">
        <w:rPr>
          <w:rStyle w:val="a4"/>
          <w:rFonts w:cs="Times New Roman"/>
          <w:sz w:val="26"/>
          <w:szCs w:val="26"/>
        </w:rPr>
        <w:t xml:space="preserve">Риск-ориентированность.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целях повышения эффективности управления антимонопольными рисками в </w:t>
      </w:r>
      <w:r w:rsid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применяется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риск-ориентированный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подход, предусматривающий снижение и (или) полное исключение рисков нарушения антимонопольного законодательства.</w:t>
      </w:r>
      <w:r w:rsidRPr="00C0158D">
        <w:rPr>
          <w:rFonts w:ascii="Times New Roman" w:hAnsi="Times New Roman" w:cs="Times New Roman"/>
          <w:sz w:val="26"/>
          <w:szCs w:val="26"/>
        </w:rPr>
        <w:tab/>
      </w:r>
    </w:p>
    <w:p w:rsidR="000F35ED" w:rsidRPr="00C0158D" w:rsidRDefault="000F35ED" w:rsidP="000F35E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sz w:val="26"/>
          <w:szCs w:val="26"/>
        </w:rPr>
        <w:t>4.3.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0158D">
        <w:rPr>
          <w:rStyle w:val="a4"/>
          <w:rFonts w:cs="Times New Roman"/>
          <w:sz w:val="26"/>
          <w:szCs w:val="26"/>
        </w:rPr>
        <w:t xml:space="preserve">Ответственность.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Вне зависимости от занимаемой должности в </w:t>
      </w:r>
      <w:r w:rsid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сотрудники и руководство несут персональную ответственность за допущенные нарушения антимонопольного законодательства.</w:t>
      </w:r>
    </w:p>
    <w:p w:rsidR="000F35ED" w:rsidRPr="00C0158D" w:rsidRDefault="000F35ED" w:rsidP="000F35E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4.4. </w:t>
      </w:r>
      <w:r w:rsidRPr="00C0158D">
        <w:rPr>
          <w:rStyle w:val="a4"/>
          <w:rFonts w:cs="Times New Roman"/>
          <w:sz w:val="26"/>
          <w:szCs w:val="26"/>
        </w:rPr>
        <w:t xml:space="preserve">Непрерывность.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Антимонопольная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-система функционирует в непрерывном процессе. </w:t>
      </w:r>
      <w:r w:rsid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</w:t>
      </w:r>
    </w:p>
    <w:p w:rsidR="000F35ED" w:rsidRPr="00C0158D" w:rsidRDefault="000F35ED" w:rsidP="000F35E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4.5. </w:t>
      </w:r>
      <w:r w:rsidRPr="00C0158D">
        <w:rPr>
          <w:rStyle w:val="a4"/>
          <w:rFonts w:cs="Times New Roman"/>
          <w:sz w:val="26"/>
          <w:szCs w:val="26"/>
        </w:rPr>
        <w:t xml:space="preserve">Взаимодействие и координация.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 целью полного выявления и пресечения антимонопольных рисков структурные подразделения, сотрудники и руководство действуют на основе чёткого и эффективного взаимодействия с ответственным подразделением.</w:t>
      </w:r>
    </w:p>
    <w:p w:rsidR="000F35ED" w:rsidRPr="00C0158D" w:rsidRDefault="000F35ED" w:rsidP="000F35ED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158D">
        <w:rPr>
          <w:rStyle w:val="21"/>
          <w:rFonts w:eastAsiaTheme="minorHAnsi"/>
          <w:bCs w:val="0"/>
          <w:sz w:val="26"/>
          <w:szCs w:val="26"/>
        </w:rPr>
        <w:t>4.6.</w:t>
      </w:r>
      <w:r w:rsidRPr="00C0158D">
        <w:rPr>
          <w:rStyle w:val="21"/>
          <w:rFonts w:eastAsiaTheme="minorHAnsi"/>
          <w:b/>
          <w:bCs w:val="0"/>
          <w:sz w:val="26"/>
          <w:szCs w:val="26"/>
        </w:rPr>
        <w:t xml:space="preserve">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Развитие и совершенствование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антимонопольной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-системы.</w:t>
      </w:r>
    </w:p>
    <w:p w:rsidR="000F35ED" w:rsidRDefault="000F35ED" w:rsidP="000F35E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Антимонопольная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-система постоянно совершенствуется и адаптируется к изменениям внутренней и внешней среды.</w:t>
      </w:r>
    </w:p>
    <w:p w:rsidR="00C0158D" w:rsidRDefault="00C0158D" w:rsidP="00C0158D">
      <w:pPr>
        <w:pStyle w:val="20"/>
        <w:shd w:val="clear" w:color="auto" w:fill="auto"/>
        <w:tabs>
          <w:tab w:val="left" w:pos="1009"/>
        </w:tabs>
        <w:spacing w:after="0" w:line="240" w:lineRule="auto"/>
        <w:ind w:left="280"/>
        <w:jc w:val="left"/>
        <w:rPr>
          <w:color w:val="000000"/>
          <w:sz w:val="26"/>
          <w:szCs w:val="26"/>
          <w:lang w:bidi="ru-RU"/>
        </w:rPr>
      </w:pPr>
    </w:p>
    <w:p w:rsidR="00C0158D" w:rsidRPr="00C0158D" w:rsidRDefault="00C0158D" w:rsidP="00C35A25">
      <w:pPr>
        <w:pStyle w:val="20"/>
        <w:shd w:val="clear" w:color="auto" w:fill="auto"/>
        <w:tabs>
          <w:tab w:val="left" w:pos="1009"/>
        </w:tabs>
        <w:spacing w:after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5.Запрет на ограничивающие конкуренцию акты, действия (бездействия),</w:t>
      </w:r>
    </w:p>
    <w:p w:rsidR="00C0158D" w:rsidRPr="00C35A25" w:rsidRDefault="00C0158D" w:rsidP="00C35A25">
      <w:pPr>
        <w:pStyle w:val="20"/>
        <w:shd w:val="clear" w:color="auto" w:fill="auto"/>
        <w:spacing w:after="0" w:line="240" w:lineRule="auto"/>
        <w:ind w:firstLine="98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соглашения, согласованные действия органов власти, организаций</w:t>
      </w:r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осуществлении своей деятельности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взаимодействует с различными органами власти, организациями.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Одними из наиболее серьёзных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Для признания акта </w:t>
      </w:r>
      <w:proofErr w:type="spell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антиконкурентным</w:t>
      </w:r>
      <w:proofErr w:type="spell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достаточно введения необоснованных ограничений, установления запретов, предоставления преференций в нарушение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требований антимонопольного законодательство и в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случаях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не предусмотренных действующим законодательством Российской Федерации.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Для признания соглашения </w:t>
      </w:r>
      <w:proofErr w:type="spell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антиконкурентным</w:t>
      </w:r>
      <w:proofErr w:type="spell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достаточно договорённости сторон, которая потенциально может привести к недопущению, ограничению или устранению конкуренции.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Помимо запрета на заключение </w:t>
      </w:r>
      <w:proofErr w:type="spell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антиконкурентных</w:t>
      </w:r>
      <w:proofErr w:type="spell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соглашений антимонопольное законодательство содержит запрет на осуществление согласованных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действий, которые приводят или могут привести к недопущению, ограничению, устранению конкуренции. Согласованными действиями являются синхронные действия, которые осуществляются без заключения соглашения, но при этом приводят к аналогичным негативным последствиям для конкуренции.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Во избежание антимонопольных рисков любые решения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принимаются в соответствии с принципом свободной конкуренции. Согласно данному принципу действия участников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сотрудники придерживаются нижеследующих правил.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сотрудникам </w:t>
      </w:r>
      <w:r w:rsidRPr="00C0158D">
        <w:rPr>
          <w:rStyle w:val="a4"/>
          <w:rFonts w:cs="Times New Roman"/>
          <w:sz w:val="26"/>
          <w:szCs w:val="26"/>
        </w:rPr>
        <w:t xml:space="preserve">не следует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достигать устных или письменных договорённостей с участниками товарных рынков по вопросам: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left="280" w:firstLine="428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установления запретов или введения ограничений в отношении свободного 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перемещения товаров, иных ограничений прав хозяйствующих субъектов на продажу, покупку, иное приобретение, обмен товаров;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предоставлению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хозяйствующему субъекту доступа к информации в 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приоритетном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порядке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ценообразования, скидок;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раздела товарных рынков по территории, составу покупателей или продавцов;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поведения на торгах;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отказа от сотрудничества, прекращения продажи товара или оказания услуг;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установления тех или иных барьеров для входа или выхода хозяйствующих 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субъектов с товарного рынка, устранению с него хозяйствующих;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- создания дискриминационных условий;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создавать препятствия для доступа сторонних организаций на товарный рынок.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сотрудникам </w:t>
      </w:r>
      <w:r w:rsidRPr="00C0158D">
        <w:rPr>
          <w:rStyle w:val="a4"/>
          <w:rFonts w:cs="Times New Roman"/>
          <w:sz w:val="26"/>
          <w:szCs w:val="26"/>
        </w:rPr>
        <w:t>следует: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- немедленно прекращать любое обсуждение действий, которые потенциально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могут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привести к ограничению конкуренции, и сообщать о случившемся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ответственному подразделению;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- обращаться к ответственному подразделению за консультацией в случае 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возникновения иных вопросов по взаимодействию с участниками товарных рынков в области антимонопольного законодательства;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ind w:left="28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воздерживаться от публичных заявлений, которые могут быть восприняты 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участниками товарных рынков как призыв к действию (осуществление определенных действий).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C0158D" w:rsidRPr="00C35A25" w:rsidRDefault="00C0158D" w:rsidP="00C35A25">
      <w:pPr>
        <w:pStyle w:val="11"/>
        <w:shd w:val="clear" w:color="auto" w:fill="auto"/>
        <w:tabs>
          <w:tab w:val="left" w:pos="2393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6" w:name="bookmark5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6.Взаимодействие с участниками товарных рынков</w:t>
      </w:r>
      <w:bookmarkEnd w:id="6"/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осуществлении своей деятельности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руководству и сотрудникам при взаимодействии с участниками товарных рынков следует принимать во внимание, что любая документация и информация, передаваемая участникам товарных рынков, может быть использована в качестве доказательства при рассмотрении дел в антимонопольном органе и (или) в суде.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сотрудникам следует оказывать необходимую поддержку участникам товарных рынков путём предоставления ответов на запросы информации, взаимодействия в рамках публичных конференций и совещаний, заключения муниципальных контрактов.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Несмотря на то, что сотрудничество с участниками товарных рынков является неотъемлемой частью деятельности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Любое взаимодействие с участниками товарных рынков, выходящее за пределы имеющихся у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полномочий, следует осуществлять при непосредственном участии ответственного подразделения.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сотрудникам </w:t>
      </w:r>
      <w:r w:rsidRPr="00C0158D">
        <w:rPr>
          <w:rStyle w:val="a4"/>
          <w:rFonts w:cs="Times New Roman"/>
          <w:sz w:val="26"/>
          <w:szCs w:val="26"/>
        </w:rPr>
        <w:t>не следует: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14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14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допускать заключение </w:t>
      </w:r>
      <w:proofErr w:type="spell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антиконкурентных</w:t>
      </w:r>
      <w:proofErr w:type="spell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соглашений с участниками товарных рынков, направленных на предоставление участникам товарных рынков каких-либо преференций, победы при участии в государственных закупках.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сотрудникам </w:t>
      </w:r>
      <w:r w:rsidRPr="00C0158D">
        <w:rPr>
          <w:rStyle w:val="a4"/>
          <w:rFonts w:cs="Times New Roman"/>
          <w:sz w:val="26"/>
          <w:szCs w:val="26"/>
        </w:rPr>
        <w:t>следует: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14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14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осуществлять свои полномочия независимо от участников товарных рынков;</w:t>
      </w:r>
    </w:p>
    <w:p w:rsidR="00C0158D" w:rsidRPr="00C0158D" w:rsidRDefault="00C0158D" w:rsidP="00FF08A5">
      <w:pPr>
        <w:pStyle w:val="1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обращаться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ответственному подразделению за консультацией в случае возникновения иных вопросов по взаимодействию с участниками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товарных рынков в области антимонопольного законодательства.</w:t>
      </w:r>
    </w:p>
    <w:p w:rsidR="00C35A25" w:rsidRDefault="00C35A25" w:rsidP="00C0158D">
      <w:pPr>
        <w:pStyle w:val="11"/>
        <w:shd w:val="clear" w:color="auto" w:fill="auto"/>
        <w:tabs>
          <w:tab w:val="left" w:pos="2533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pacing w:val="0"/>
          <w:sz w:val="26"/>
          <w:szCs w:val="26"/>
          <w:lang w:eastAsia="ru-RU"/>
        </w:rPr>
      </w:pPr>
      <w:bookmarkStart w:id="7" w:name="bookmark6"/>
    </w:p>
    <w:p w:rsidR="00C0158D" w:rsidRPr="00C35A25" w:rsidRDefault="00C0158D" w:rsidP="00C35A25">
      <w:pPr>
        <w:pStyle w:val="11"/>
        <w:shd w:val="clear" w:color="auto" w:fill="auto"/>
        <w:tabs>
          <w:tab w:val="left" w:pos="2533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7.Взаимодействие с Государственными органами</w:t>
      </w:r>
      <w:bookmarkEnd w:id="7"/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Государственным органом, осуществляющим контроль соблюдения 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антимонопольного законодательства, является антимонопольный орган.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В рамках своей деятельности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Несмотря на то, что сотрудничество с государственными органами является составным элементом деятельности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и, зачастую, его обязанностью, оно также подпадает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При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взаимодействии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как с антимонопольным органом, так и с другими государственными органами администрация и сотрудники придерживаются нижеследующих правил.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сотрудникам </w:t>
      </w:r>
      <w:r w:rsidRPr="00C0158D">
        <w:rPr>
          <w:rStyle w:val="a4"/>
          <w:rFonts w:cs="Times New Roman"/>
          <w:sz w:val="26"/>
          <w:szCs w:val="26"/>
        </w:rPr>
        <w:t>не следует: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1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- препятствовать государственным органам в осуществлении их полномочий, в том числе путём уклонения от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представления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запрошенной ими информации;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1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- заключать соглашения с участниками товарных рынков, контрагентами, направленные на получение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отделом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каких-либо необоснованных преимуществ.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r w:rsid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Отделу образования</w:t>
      </w: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сотрудникам </w:t>
      </w:r>
      <w:r w:rsidRPr="00C0158D">
        <w:rPr>
          <w:rStyle w:val="a4"/>
          <w:rFonts w:cs="Times New Roman"/>
          <w:sz w:val="26"/>
          <w:szCs w:val="26"/>
        </w:rPr>
        <w:t>следует: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своевременно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предоставлять необходимые документы</w:t>
      </w:r>
      <w:proofErr w:type="gramEnd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или информацию по запросам государственных органов, в рамках полномочий конкретного государственного органа;</w:t>
      </w:r>
    </w:p>
    <w:p w:rsidR="00C0158D" w:rsidRPr="00C0158D" w:rsidRDefault="00C0158D" w:rsidP="00C0158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оказывать необходимое содействие антимонопольным органом при осуществлении данными органами своих полномочий;</w:t>
      </w:r>
    </w:p>
    <w:p w:rsidR="00C0158D" w:rsidRPr="00C0158D" w:rsidRDefault="00C0158D" w:rsidP="00C0158D">
      <w:pPr>
        <w:pStyle w:val="1"/>
        <w:shd w:val="clear" w:color="auto" w:fill="auto"/>
        <w:tabs>
          <w:tab w:val="left" w:pos="921"/>
        </w:tabs>
        <w:spacing w:before="0" w:line="240" w:lineRule="auto"/>
        <w:ind w:left="28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- соблюдать внутренние процедуры при получении запросов </w:t>
      </w:r>
      <w:proofErr w:type="gramStart"/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антимонопольного</w:t>
      </w:r>
      <w:proofErr w:type="gramEnd"/>
    </w:p>
    <w:p w:rsidR="00C0158D" w:rsidRPr="00C0158D" w:rsidRDefault="00C0158D" w:rsidP="00C0158D">
      <w:pPr>
        <w:pStyle w:val="1"/>
        <w:shd w:val="clear" w:color="auto" w:fill="auto"/>
        <w:tabs>
          <w:tab w:val="left" w:pos="921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органа или иного взаимодействия с ним;</w:t>
      </w:r>
    </w:p>
    <w:p w:rsidR="00C0158D" w:rsidRDefault="00C0158D" w:rsidP="00C0158D">
      <w:pPr>
        <w:pStyle w:val="1"/>
        <w:shd w:val="clear" w:color="auto" w:fill="auto"/>
        <w:tabs>
          <w:tab w:val="left" w:pos="921"/>
        </w:tabs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0158D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при возникновении любых вопросов или спорных ситуаций при взаимодействии с антимонопольным органом обращаться за консультацией к ответственному подразделению.</w:t>
      </w:r>
    </w:p>
    <w:p w:rsidR="00FF08A5" w:rsidRDefault="00FF08A5" w:rsidP="00FF08A5">
      <w:pPr>
        <w:pStyle w:val="11"/>
        <w:shd w:val="clear" w:color="auto" w:fill="auto"/>
        <w:tabs>
          <w:tab w:val="left" w:pos="1249"/>
        </w:tabs>
        <w:spacing w:before="0" w:after="0" w:line="240" w:lineRule="auto"/>
        <w:jc w:val="center"/>
        <w:rPr>
          <w:color w:val="000000"/>
          <w:sz w:val="26"/>
          <w:szCs w:val="26"/>
          <w:lang w:bidi="ru-RU"/>
        </w:rPr>
      </w:pPr>
      <w:bookmarkStart w:id="8" w:name="bookmark7"/>
    </w:p>
    <w:p w:rsidR="00FF08A5" w:rsidRPr="00FF08A5" w:rsidRDefault="00FF08A5" w:rsidP="00FF08A5">
      <w:pPr>
        <w:pStyle w:val="11"/>
        <w:shd w:val="clear" w:color="auto" w:fill="auto"/>
        <w:tabs>
          <w:tab w:val="left" w:pos="1249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8.Ответственность за нарушения антимонопольного законодательства</w:t>
      </w:r>
      <w:bookmarkEnd w:id="8"/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 нарушения антимонопольного законодательства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При этом незнание требований и запретов, установленных законодательством Российской Федерации, не освобождает от ответственности.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F08A5">
        <w:rPr>
          <w:rStyle w:val="a4"/>
          <w:rFonts w:cs="Times New Roman"/>
          <w:b w:val="0"/>
          <w:sz w:val="26"/>
          <w:szCs w:val="26"/>
        </w:rPr>
        <w:t>8.1</w:t>
      </w:r>
      <w:r w:rsidRPr="00FF08A5">
        <w:rPr>
          <w:rStyle w:val="a4"/>
          <w:rFonts w:cs="Times New Roman"/>
          <w:sz w:val="26"/>
          <w:szCs w:val="26"/>
        </w:rPr>
        <w:t xml:space="preserve">.Административная ответственность.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административной ответственности в виде штрафа или дисквалификации.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8.2.</w:t>
      </w:r>
      <w:r w:rsidRPr="00FF08A5">
        <w:rPr>
          <w:rStyle w:val="a4"/>
          <w:rFonts w:cs="Times New Roman"/>
          <w:sz w:val="26"/>
          <w:szCs w:val="26"/>
        </w:rPr>
        <w:t xml:space="preserve">Уголовная ответственность.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8.3.</w:t>
      </w:r>
      <w:r w:rsidRPr="00FF08A5">
        <w:rPr>
          <w:rStyle w:val="21"/>
          <w:rFonts w:eastAsiaTheme="minorHAnsi"/>
          <w:b w:val="0"/>
          <w:bCs w:val="0"/>
          <w:sz w:val="26"/>
          <w:szCs w:val="26"/>
        </w:rPr>
        <w:t xml:space="preserve"> </w:t>
      </w:r>
      <w:r w:rsidRPr="00FF08A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Гражданско-правовая ответственность. </w:t>
      </w:r>
      <w:r w:rsidRPr="00FF08A5">
        <w:rPr>
          <w:rStyle w:val="21"/>
          <w:rFonts w:eastAsiaTheme="minorHAnsi"/>
          <w:b w:val="0"/>
          <w:bCs w:val="0"/>
          <w:sz w:val="26"/>
          <w:szCs w:val="26"/>
        </w:rPr>
        <w:t>Гражданско-правовая</w:t>
      </w:r>
      <w:r w:rsidRPr="00FF08A5">
        <w:rPr>
          <w:rFonts w:ascii="Times New Roman" w:hAnsi="Times New Roman" w:cs="Times New Roman"/>
          <w:sz w:val="26"/>
          <w:szCs w:val="26"/>
        </w:rPr>
        <w:t xml:space="preserve">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ответственность заключается в возможности взыскания убытков, понесенных лицом в результате нарушения его прав и законных интересов. При этом необходимо помнить, что применение мер административной и (или) уголовной ответственности за нарушения антимонопольного законодательства не исключает применения мер гражданско-правовой ответственности.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F08A5">
        <w:rPr>
          <w:rStyle w:val="a4"/>
          <w:rFonts w:cs="Times New Roman"/>
          <w:b w:val="0"/>
          <w:sz w:val="26"/>
          <w:szCs w:val="26"/>
        </w:rPr>
        <w:t>8.4.</w:t>
      </w:r>
      <w:r w:rsidRPr="00FF08A5">
        <w:rPr>
          <w:rStyle w:val="a4"/>
          <w:rFonts w:cs="Times New Roman"/>
          <w:sz w:val="26"/>
          <w:szCs w:val="26"/>
        </w:rPr>
        <w:t xml:space="preserve">Дисциплинарная ответственность.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Антимонопольный орган вправе обязать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(или) его сотрудников нарушения антимонопольного законодательства может отрицательно сказаться на деловой репутации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FF08A5" w:rsidRPr="00FF08A5" w:rsidRDefault="00FF08A5" w:rsidP="00C35A25">
      <w:pPr>
        <w:pStyle w:val="20"/>
        <w:shd w:val="clear" w:color="auto" w:fill="auto"/>
        <w:tabs>
          <w:tab w:val="left" w:pos="30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9.Антимонопольная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-система</w:t>
      </w:r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Внедрение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антимонопольной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-системы направлено на минимизацию антимонопольных рисков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Антимонопольная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-система в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образовании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служит следующим целям: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1"/>
          <w:tab w:val="right" w:pos="994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обеспечение соответствия деятельности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отдела образования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требованиям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антимонопольного законодательства, а также профилактика, предупреждение, выявление и пресечение нарушений антимонопольного законодательства;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совершенствование и оптимизации деятельности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повышение эффективности внутреннего и внешнего взаимодействия;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1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полномочий;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1"/>
          <w:tab w:val="right" w:pos="994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снижение рисков возбуждения антимонопольными орган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ами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дел, выдачи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предписаний и наложения штрафов;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1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- повышение деловой репутации;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 предотвращение исков о возмещении ущерба, причиненного нарушением антимонопольного законодательства.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left="280"/>
        <w:jc w:val="left"/>
        <w:rPr>
          <w:rFonts w:ascii="Times New Roman" w:hAnsi="Times New Roman" w:cs="Times New Roman"/>
          <w:sz w:val="26"/>
          <w:szCs w:val="26"/>
        </w:rPr>
      </w:pPr>
    </w:p>
    <w:p w:rsidR="00FF08A5" w:rsidRPr="00C35A25" w:rsidRDefault="00FF08A5" w:rsidP="00C35A25">
      <w:pPr>
        <w:pStyle w:val="11"/>
        <w:shd w:val="clear" w:color="auto" w:fill="auto"/>
        <w:tabs>
          <w:tab w:val="left" w:pos="2418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9" w:name="bookmark8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10.Элементы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антимонопольной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</w:t>
      </w:r>
      <w:bookmarkEnd w:id="9"/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Антимонопольная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определяют направление развития и стратегию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антимонопольной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-системы.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71"/>
        </w:tabs>
        <w:spacing w:before="0" w:line="240" w:lineRule="auto"/>
        <w:ind w:left="280"/>
        <w:jc w:val="left"/>
        <w:rPr>
          <w:rStyle w:val="a4"/>
          <w:rFonts w:cs="Times New Roman"/>
          <w:b w:val="0"/>
          <w:bCs/>
          <w:sz w:val="26"/>
          <w:szCs w:val="26"/>
        </w:rPr>
      </w:pPr>
      <w:r w:rsidRPr="00FF08A5">
        <w:rPr>
          <w:rStyle w:val="a4"/>
          <w:rFonts w:cs="Times New Roman"/>
          <w:sz w:val="26"/>
          <w:szCs w:val="26"/>
        </w:rPr>
        <w:t xml:space="preserve">     </w:t>
      </w:r>
      <w:r w:rsidRPr="00FF08A5">
        <w:rPr>
          <w:rStyle w:val="a4"/>
          <w:rFonts w:cs="Times New Roman"/>
          <w:b w:val="0"/>
          <w:sz w:val="26"/>
          <w:szCs w:val="26"/>
        </w:rPr>
        <w:t>10.1.</w:t>
      </w:r>
      <w:r w:rsidRPr="00FF08A5">
        <w:rPr>
          <w:rStyle w:val="a4"/>
          <w:rFonts w:cs="Times New Roman"/>
          <w:sz w:val="26"/>
          <w:szCs w:val="26"/>
        </w:rPr>
        <w:t xml:space="preserve">Локальные нормативные акты. 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71"/>
        </w:tabs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Необходимым условием является принятие локальных нормативных актов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выполняющих следующие функции: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определение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порядка взаимодействия структурных подразделений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устанавливающие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круг сотрудников и структурных подразделений, ответственных за выполнение мероприятий антимонопольной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определяющие сферы деятельности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наиболее подверженные антимонопольным рискам;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определение порядка выявления и оценки антимонопольных рисков;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устанавливающие ключевые показатели и порядок оценки эффективности антимонопольной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описывающие мероприятия, направленные на снижение рисков нарушения антимонопольного законодательства.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Принимаемые локальные нормативные акты подлежат размещению на внутренних информационных ресурсах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FF08A5" w:rsidRPr="006E148A" w:rsidRDefault="00FF08A5" w:rsidP="006E148A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Style w:val="a4"/>
          <w:rFonts w:cs="Times New Roman"/>
          <w:sz w:val="26"/>
          <w:szCs w:val="26"/>
        </w:rPr>
        <w:t xml:space="preserve">Антимонопольный аудит. </w:t>
      </w:r>
      <w:r w:rsidRPr="006E148A">
        <w:rPr>
          <w:rStyle w:val="a4"/>
          <w:rFonts w:cs="Times New Roman"/>
          <w:b w:val="0"/>
          <w:sz w:val="26"/>
          <w:szCs w:val="26"/>
        </w:rPr>
        <w:t>В</w:t>
      </w:r>
      <w:r w:rsidRPr="00FF08A5">
        <w:rPr>
          <w:rStyle w:val="a4"/>
          <w:rFonts w:cs="Times New Roman"/>
          <w:sz w:val="26"/>
          <w:szCs w:val="26"/>
        </w:rPr>
        <w:t xml:space="preserve">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регулярно, но не реже </w:t>
      </w:r>
      <w:r w:rsidRPr="00FF08A5">
        <w:rPr>
          <w:rStyle w:val="a4"/>
          <w:rFonts w:cs="Times New Roman"/>
          <w:sz w:val="26"/>
          <w:szCs w:val="26"/>
        </w:rPr>
        <w:t xml:space="preserve">1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раза в</w:t>
      </w:r>
      <w:r w:rsidR="006E148A">
        <w:rPr>
          <w:rFonts w:ascii="Times New Roman" w:hAnsi="Times New Roman" w:cs="Times New Roman"/>
          <w:sz w:val="26"/>
          <w:szCs w:val="26"/>
        </w:rPr>
        <w:t xml:space="preserve"> </w:t>
      </w:r>
      <w:r w:rsidRP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год, проводится антимонопольный аудит.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(или) внешние организации.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Поводами для проведения антимонопольного аудита могут являться: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информация, опубликованная в средствах массовой информации, размещенная в сети Интернет;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обращения (заявления, жалобы), поступившие в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 физических и юридических лиц;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информация, запросы, поступившие в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государственных</w:t>
      </w:r>
      <w:proofErr w:type="gramEnd"/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органов, органов местного самоуправления;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результаты тестирования знаний сотрудников относительно требований антимонопольного законодательства;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рекомендации, полученные в ходе внешнего аудита;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45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- иная информация, ставшая известной ответственному подразделению.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Результаты антимонопольного аудита оформляются докладом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</w:t>
      </w:r>
      <w:proofErr w:type="gramEnd"/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антимонопольном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комплаенсе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составляемым ответственным подразделением, совместно с привлеченными структурными подразделениями и организациями.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Результаты антимонопольного аудита могут быть использованы в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следующих</w:t>
      </w:r>
      <w:proofErr w:type="gramEnd"/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целях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45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актуализация карты антимонопольных рисков;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45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- разработка или уточнение мероприятий по минимизации антимонопольных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рисков;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45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- разработка мер по совершенствованию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антимонопольной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45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разработка мер по стимулированию сотрудников;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-  разработка мер по совершенствованию механизма взаимодействия с контрагентами и участниками товарных рынков;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-  разработка мер по совершенствованию механизма взаимодействия с контрагентами и участниками товарных рынков.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10.3. </w:t>
      </w:r>
      <w:r w:rsidRPr="00FF08A5">
        <w:rPr>
          <w:rStyle w:val="a4"/>
          <w:rFonts w:cs="Times New Roman"/>
          <w:sz w:val="26"/>
          <w:szCs w:val="26"/>
        </w:rPr>
        <w:t xml:space="preserve">Механизм управления антимонопольными рисками.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действует упорядоченный механизм управления антимонопольными рисками, выражающийся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-  оперативной обратной связи между руководством, сотрудниками и ответственным подразделением;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 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sz w:val="26"/>
          <w:szCs w:val="26"/>
        </w:rPr>
        <w:t xml:space="preserve">     -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осуществлении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специальных внутренних мероприятий по выявлению и минимизации антимонопольных рисков.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10.4.</w:t>
      </w:r>
      <w:r w:rsidRPr="00FF08A5">
        <w:rPr>
          <w:rStyle w:val="a4"/>
          <w:rFonts w:cs="Times New Roman"/>
          <w:sz w:val="26"/>
          <w:szCs w:val="26"/>
        </w:rPr>
        <w:t xml:space="preserve">Обучение.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Образовательные мероприятия могут проводиться в следующих формах или их сочетании: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sz w:val="26"/>
          <w:szCs w:val="26"/>
        </w:rPr>
        <w:t xml:space="preserve">       -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презентаций, тренингов и семинаров для руководства и сотрудников;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-  тестирования знаний сотрудников в порядке, предусмотренном внутренними процедурами и правилами администрации;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 информирования руководства и сотрудников об изменениях и новейших тенденциях в области антимонопольного законодательства.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sz w:val="26"/>
          <w:szCs w:val="26"/>
        </w:rPr>
        <w:t xml:space="preserve">           10.5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FF08A5">
        <w:rPr>
          <w:rStyle w:val="a4"/>
          <w:rFonts w:cs="Times New Roman"/>
          <w:sz w:val="26"/>
          <w:szCs w:val="26"/>
        </w:rPr>
        <w:t xml:space="preserve">Антимонопольная экспертиза. В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целях выявления антимонопольных рисков антимонопольной экспертизе подлежат: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действующие нормативные правовые акты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проекты нормативных правовых актов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действующие соглашения с различными органами власти, организациями;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проектов соглашений с различными органами власти, организациями;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- муниципальные контракты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Антимонопольная экспертиза на предмет соответствия антимонопольному законодательству включает в себя следующие элементы: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- проверка наличия обязательных реквизитов, полей, сведений, предусмотренных антимонопольным законодательством;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проверка отсутствия положений, прямо запрещенных антимонопольным законодательством;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- проверка соответствия информации о процедуре заключения контракта законодательным требованиям относительно процедуры заключения контракта, если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таковая предусмотрена антимонопольным законодательством или внутренними правилами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- 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</w:p>
    <w:p w:rsidR="00FF08A5" w:rsidRPr="00FF08A5" w:rsidRDefault="00FF08A5" w:rsidP="00C35A25">
      <w:pPr>
        <w:pStyle w:val="11"/>
        <w:shd w:val="clear" w:color="auto" w:fill="auto"/>
        <w:tabs>
          <w:tab w:val="left" w:pos="3551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bookmark9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11.Ответственное подразделение</w:t>
      </w:r>
      <w:bookmarkEnd w:id="10"/>
      <w:r w:rsidR="00C35A25">
        <w:rPr>
          <w:rFonts w:ascii="Times New Roman" w:hAnsi="Times New Roman" w:cs="Times New Roman"/>
          <w:sz w:val="26"/>
          <w:szCs w:val="26"/>
        </w:rPr>
        <w:t>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Состав и руководитель ответственного подразделения назначаются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заведующим отделом образования.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Основными функциональными обязанностями ответственного подразделения являются: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- разработка, согласование и внедрение нормативной документации, обеспечивающей развитие и функционирование антимонопольной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- координация и методологическое обеспечение мероприятий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антимонопольной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контроль за функционированием </w:t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антимонопольной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выявление рисков нарушения антимонопольного законодательства;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инициирование мероприятий по минимизации рисков нарушения антимонопольного законодательства в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отделе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информирование сотрудников, в зоне ответственности которых имеются соответствующие антимонопольные риски, и руководства о выявленных рисках;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- выдача разъяснений сотрудникам по вопросам соблюдения антимонопольного законодательства;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2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прием и рассмотрение обращений (в том числе анонимных) о возможных нарушениях антимонопольного законодательства;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1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проведение проверок информации о признаках нарушений антимонопольного законодательства;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1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- 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</w:t>
      </w:r>
      <w:r w:rsidRPr="00FF0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19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ведение статистики и предоставление отчётности о функционировании антимонопольной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-системы;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19"/>
          <w:tab w:val="right" w:pos="9928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- внесение предложений по совершенствованию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антимонопольной</w:t>
      </w:r>
      <w:proofErr w:type="gram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комплаенс</w:t>
      </w:r>
      <w:proofErr w:type="spellEnd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системы.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В соответствии с принципом информационной открытости, информация об ответственном подразделении размещается на внутренних информационных ресурсах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отдела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ind w:firstLine="980"/>
        <w:rPr>
          <w:rFonts w:ascii="Times New Roman" w:hAnsi="Times New Roman" w:cs="Times New Roman"/>
          <w:sz w:val="26"/>
          <w:szCs w:val="26"/>
        </w:rPr>
      </w:pPr>
    </w:p>
    <w:p w:rsidR="00FF08A5" w:rsidRPr="006E148A" w:rsidRDefault="00FF08A5" w:rsidP="006E148A">
      <w:pPr>
        <w:pStyle w:val="11"/>
        <w:shd w:val="clear" w:color="auto" w:fill="auto"/>
        <w:tabs>
          <w:tab w:val="left" w:pos="2355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11" w:name="bookmark10"/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>12. Взаимодействие с ответственным подразделением</w:t>
      </w:r>
      <w:bookmarkEnd w:id="11"/>
      <w:r w:rsidR="00C35A25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За консультациями по вопросам соблюдения антимонопольного законодательства или для передачи информации о фактах нарушения 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19"/>
        </w:tabs>
        <w:spacing w:before="0"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- с помощью системы электронного документооборота;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19"/>
        </w:tabs>
        <w:spacing w:before="0"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- посредством письменного обращения;</w:t>
      </w:r>
    </w:p>
    <w:p w:rsidR="00FF08A5" w:rsidRPr="00FF08A5" w:rsidRDefault="00FF08A5" w:rsidP="00FF08A5">
      <w:pPr>
        <w:pStyle w:val="1"/>
        <w:shd w:val="clear" w:color="auto" w:fill="auto"/>
        <w:tabs>
          <w:tab w:val="left" w:pos="919"/>
        </w:tabs>
        <w:spacing w:before="0" w:line="240" w:lineRule="auto"/>
        <w:ind w:left="260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- посредством электронной почты.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FF08A5" w:rsidRPr="00FF08A5" w:rsidRDefault="00FF08A5" w:rsidP="00FF08A5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FF08A5">
        <w:rPr>
          <w:rFonts w:ascii="Times New Roman" w:hAnsi="Times New Roman" w:cs="Times New Roman"/>
          <w:sz w:val="26"/>
          <w:szCs w:val="26"/>
        </w:rPr>
        <w:t xml:space="preserve">      </w:t>
      </w:r>
      <w:r w:rsidR="006E148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Отдел образования</w:t>
      </w:r>
      <w:r w:rsidRPr="00FF08A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</w:p>
    <w:p w:rsidR="00FF08A5" w:rsidRPr="00FF08A5" w:rsidRDefault="00FF08A5" w:rsidP="00FF08A5">
      <w:pPr>
        <w:rPr>
          <w:sz w:val="26"/>
          <w:szCs w:val="26"/>
          <w:lang w:val="x-none"/>
        </w:rPr>
      </w:pPr>
    </w:p>
    <w:p w:rsidR="00FF08A5" w:rsidRPr="00FF08A5" w:rsidRDefault="00FF08A5" w:rsidP="00C0158D">
      <w:pPr>
        <w:pStyle w:val="1"/>
        <w:shd w:val="clear" w:color="auto" w:fill="auto"/>
        <w:tabs>
          <w:tab w:val="left" w:pos="921"/>
        </w:tabs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val="x-none" w:bidi="ru-RU"/>
        </w:rPr>
      </w:pPr>
    </w:p>
    <w:p w:rsidR="00C0158D" w:rsidRPr="00FF08A5" w:rsidRDefault="00C0158D" w:rsidP="000F35E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0F35ED" w:rsidRPr="00FF08A5" w:rsidRDefault="000F35ED" w:rsidP="000F35ED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0F35ED" w:rsidRPr="00FF08A5" w:rsidRDefault="000F35ED" w:rsidP="000F35ED">
      <w:pPr>
        <w:pStyle w:val="1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6"/>
          <w:szCs w:val="26"/>
        </w:rPr>
      </w:pPr>
    </w:p>
    <w:p w:rsidR="00731F0A" w:rsidRPr="00FF08A5" w:rsidRDefault="00731F0A"/>
    <w:sectPr w:rsidR="00731F0A" w:rsidRPr="00FF08A5" w:rsidSect="005855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1AC1"/>
    <w:multiLevelType w:val="multilevel"/>
    <w:tmpl w:val="D2CC967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0"/>
    <w:rsid w:val="000F35ED"/>
    <w:rsid w:val="00132754"/>
    <w:rsid w:val="006E148A"/>
    <w:rsid w:val="00721320"/>
    <w:rsid w:val="00731F0A"/>
    <w:rsid w:val="00BF3EF9"/>
    <w:rsid w:val="00C0158D"/>
    <w:rsid w:val="00C35A25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21320"/>
    <w:rPr>
      <w:b/>
      <w:spacing w:val="2"/>
      <w:sz w:val="23"/>
      <w:shd w:val="clear" w:color="auto" w:fill="FFFFFF"/>
    </w:rPr>
  </w:style>
  <w:style w:type="character" w:customStyle="1" w:styleId="a3">
    <w:name w:val="Основной текст_"/>
    <w:link w:val="1"/>
    <w:locked/>
    <w:rsid w:val="00721320"/>
    <w:rPr>
      <w:spacing w:val="2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320"/>
    <w:pPr>
      <w:widowControl w:val="0"/>
      <w:shd w:val="clear" w:color="auto" w:fill="FFFFFF"/>
      <w:spacing w:after="360" w:line="277" w:lineRule="exact"/>
      <w:jc w:val="center"/>
    </w:pPr>
    <w:rPr>
      <w:rFonts w:asciiTheme="minorHAnsi" w:eastAsiaTheme="minorHAnsi" w:hAnsiTheme="minorHAnsi" w:cstheme="minorBidi"/>
      <w:b/>
      <w:spacing w:val="2"/>
      <w:sz w:val="23"/>
      <w:szCs w:val="22"/>
      <w:lang w:eastAsia="en-US"/>
    </w:rPr>
  </w:style>
  <w:style w:type="paragraph" w:customStyle="1" w:styleId="1">
    <w:name w:val="Основной текст1"/>
    <w:basedOn w:val="a"/>
    <w:link w:val="a3"/>
    <w:rsid w:val="00721320"/>
    <w:pPr>
      <w:widowControl w:val="0"/>
      <w:shd w:val="clear" w:color="auto" w:fill="FFFFFF"/>
      <w:spacing w:before="420" w:line="356" w:lineRule="exact"/>
      <w:jc w:val="both"/>
    </w:pPr>
    <w:rPr>
      <w:rFonts w:asciiTheme="minorHAnsi" w:eastAsiaTheme="minorHAnsi" w:hAnsiTheme="minorHAnsi" w:cstheme="minorBidi"/>
      <w:spacing w:val="2"/>
      <w:sz w:val="23"/>
      <w:szCs w:val="22"/>
      <w:lang w:eastAsia="en-US"/>
    </w:rPr>
  </w:style>
  <w:style w:type="character" w:customStyle="1" w:styleId="10">
    <w:name w:val="Заголовок №1_"/>
    <w:link w:val="11"/>
    <w:locked/>
    <w:rsid w:val="00721320"/>
    <w:rPr>
      <w:b/>
      <w:spacing w:val="2"/>
      <w:sz w:val="23"/>
      <w:shd w:val="clear" w:color="auto" w:fill="FFFFFF"/>
    </w:rPr>
  </w:style>
  <w:style w:type="character" w:customStyle="1" w:styleId="a4">
    <w:name w:val="Основной текст + Полужирный"/>
    <w:rsid w:val="00721320"/>
    <w:rPr>
      <w:rFonts w:ascii="Times New Roman" w:hAnsi="Times New Roman"/>
      <w:b/>
      <w:color w:val="000000"/>
      <w:spacing w:val="2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rsid w:val="00721320"/>
    <w:pPr>
      <w:widowControl w:val="0"/>
      <w:shd w:val="clear" w:color="auto" w:fill="FFFFFF"/>
      <w:spacing w:before="300" w:after="240" w:line="367" w:lineRule="exact"/>
      <w:outlineLvl w:val="0"/>
    </w:pPr>
    <w:rPr>
      <w:rFonts w:asciiTheme="minorHAnsi" w:eastAsiaTheme="minorHAnsi" w:hAnsiTheme="minorHAnsi" w:cstheme="minorBidi"/>
      <w:b/>
      <w:spacing w:val="2"/>
      <w:sz w:val="23"/>
      <w:szCs w:val="22"/>
      <w:lang w:eastAsia="en-US"/>
    </w:rPr>
  </w:style>
  <w:style w:type="character" w:customStyle="1" w:styleId="21">
    <w:name w:val="Основной текст (2) + Не полужирный"/>
    <w:rsid w:val="000F3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015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21320"/>
    <w:rPr>
      <w:b/>
      <w:spacing w:val="2"/>
      <w:sz w:val="23"/>
      <w:shd w:val="clear" w:color="auto" w:fill="FFFFFF"/>
    </w:rPr>
  </w:style>
  <w:style w:type="character" w:customStyle="1" w:styleId="a3">
    <w:name w:val="Основной текст_"/>
    <w:link w:val="1"/>
    <w:locked/>
    <w:rsid w:val="00721320"/>
    <w:rPr>
      <w:spacing w:val="2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320"/>
    <w:pPr>
      <w:widowControl w:val="0"/>
      <w:shd w:val="clear" w:color="auto" w:fill="FFFFFF"/>
      <w:spacing w:after="360" w:line="277" w:lineRule="exact"/>
      <w:jc w:val="center"/>
    </w:pPr>
    <w:rPr>
      <w:rFonts w:asciiTheme="minorHAnsi" w:eastAsiaTheme="minorHAnsi" w:hAnsiTheme="minorHAnsi" w:cstheme="minorBidi"/>
      <w:b/>
      <w:spacing w:val="2"/>
      <w:sz w:val="23"/>
      <w:szCs w:val="22"/>
      <w:lang w:eastAsia="en-US"/>
    </w:rPr>
  </w:style>
  <w:style w:type="paragraph" w:customStyle="1" w:styleId="1">
    <w:name w:val="Основной текст1"/>
    <w:basedOn w:val="a"/>
    <w:link w:val="a3"/>
    <w:rsid w:val="00721320"/>
    <w:pPr>
      <w:widowControl w:val="0"/>
      <w:shd w:val="clear" w:color="auto" w:fill="FFFFFF"/>
      <w:spacing w:before="420" w:line="356" w:lineRule="exact"/>
      <w:jc w:val="both"/>
    </w:pPr>
    <w:rPr>
      <w:rFonts w:asciiTheme="minorHAnsi" w:eastAsiaTheme="minorHAnsi" w:hAnsiTheme="minorHAnsi" w:cstheme="minorBidi"/>
      <w:spacing w:val="2"/>
      <w:sz w:val="23"/>
      <w:szCs w:val="22"/>
      <w:lang w:eastAsia="en-US"/>
    </w:rPr>
  </w:style>
  <w:style w:type="character" w:customStyle="1" w:styleId="10">
    <w:name w:val="Заголовок №1_"/>
    <w:link w:val="11"/>
    <w:locked/>
    <w:rsid w:val="00721320"/>
    <w:rPr>
      <w:b/>
      <w:spacing w:val="2"/>
      <w:sz w:val="23"/>
      <w:shd w:val="clear" w:color="auto" w:fill="FFFFFF"/>
    </w:rPr>
  </w:style>
  <w:style w:type="character" w:customStyle="1" w:styleId="a4">
    <w:name w:val="Основной текст + Полужирный"/>
    <w:rsid w:val="00721320"/>
    <w:rPr>
      <w:rFonts w:ascii="Times New Roman" w:hAnsi="Times New Roman"/>
      <w:b/>
      <w:color w:val="000000"/>
      <w:spacing w:val="2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rsid w:val="00721320"/>
    <w:pPr>
      <w:widowControl w:val="0"/>
      <w:shd w:val="clear" w:color="auto" w:fill="FFFFFF"/>
      <w:spacing w:before="300" w:after="240" w:line="367" w:lineRule="exact"/>
      <w:outlineLvl w:val="0"/>
    </w:pPr>
    <w:rPr>
      <w:rFonts w:asciiTheme="minorHAnsi" w:eastAsiaTheme="minorHAnsi" w:hAnsiTheme="minorHAnsi" w:cstheme="minorBidi"/>
      <w:b/>
      <w:spacing w:val="2"/>
      <w:sz w:val="23"/>
      <w:szCs w:val="22"/>
      <w:lang w:eastAsia="en-US"/>
    </w:rPr>
  </w:style>
  <w:style w:type="character" w:customStyle="1" w:styleId="21">
    <w:name w:val="Основной текст (2) + Не полужирный"/>
    <w:rsid w:val="000F3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015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via_page=1&amp;type=sr&amp;redir=eJzLKCkpsNLXr8jTBYKkkqSkHIPErIKUkjTLND2QYIFhYqY-A4OhqamJiZmluaEZw4pJCV0T_KXeyjfsP70kLccDAMPtF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4</cp:revision>
  <cp:lastPrinted>2019-04-29T07:59:00Z</cp:lastPrinted>
  <dcterms:created xsi:type="dcterms:W3CDTF">2019-04-29T06:49:00Z</dcterms:created>
  <dcterms:modified xsi:type="dcterms:W3CDTF">2019-04-29T08:02:00Z</dcterms:modified>
</cp:coreProperties>
</file>