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7F" w:rsidRDefault="00D3667F" w:rsidP="00D54D1D">
      <w:pPr>
        <w:shd w:val="clear" w:color="auto" w:fill="FFFFFF"/>
        <w:jc w:val="right"/>
        <w:textAlignment w:val="baseline"/>
        <w:outlineLvl w:val="2"/>
        <w:rPr>
          <w:spacing w:val="2"/>
          <w:sz w:val="26"/>
          <w:szCs w:val="26"/>
        </w:rPr>
      </w:pPr>
      <w:r w:rsidRPr="004136A7">
        <w:rPr>
          <w:spacing w:val="2"/>
          <w:sz w:val="26"/>
          <w:szCs w:val="26"/>
        </w:rPr>
        <w:t xml:space="preserve">Приложение </w:t>
      </w:r>
    </w:p>
    <w:p w:rsidR="00D3667F" w:rsidRDefault="00D3667F" w:rsidP="00D54D1D">
      <w:pPr>
        <w:shd w:val="clear" w:color="auto" w:fill="FFFFFF"/>
        <w:jc w:val="right"/>
        <w:textAlignment w:val="baseline"/>
        <w:outlineLvl w:val="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к приказу отдела образования</w:t>
      </w:r>
    </w:p>
    <w:p w:rsidR="00D3667F" w:rsidRDefault="00D3667F" w:rsidP="00D54D1D">
      <w:pPr>
        <w:shd w:val="clear" w:color="auto" w:fill="FFFFFF"/>
        <w:jc w:val="right"/>
        <w:textAlignment w:val="baseline"/>
        <w:outlineLvl w:val="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                                                                                                                                         администрации МР</w:t>
      </w:r>
    </w:p>
    <w:p w:rsidR="00D3667F" w:rsidRDefault="00D3667F" w:rsidP="00D54D1D">
      <w:pPr>
        <w:shd w:val="clear" w:color="auto" w:fill="FFFFFF"/>
        <w:jc w:val="right"/>
        <w:textAlignment w:val="baseline"/>
        <w:outlineLvl w:val="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                                                                                                                                           «</w:t>
      </w:r>
      <w:proofErr w:type="spellStart"/>
      <w:r>
        <w:rPr>
          <w:spacing w:val="2"/>
          <w:sz w:val="26"/>
          <w:szCs w:val="26"/>
        </w:rPr>
        <w:t>Мещовский</w:t>
      </w:r>
      <w:proofErr w:type="spellEnd"/>
      <w:r>
        <w:rPr>
          <w:spacing w:val="2"/>
          <w:sz w:val="26"/>
          <w:szCs w:val="26"/>
        </w:rPr>
        <w:t xml:space="preserve"> район»</w:t>
      </w:r>
    </w:p>
    <w:p w:rsidR="00D3667F" w:rsidRDefault="00D3667F" w:rsidP="00D54D1D">
      <w:pPr>
        <w:shd w:val="clear" w:color="auto" w:fill="FFFFFF"/>
        <w:jc w:val="right"/>
        <w:textAlignment w:val="baseline"/>
        <w:outlineLvl w:val="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                                                                                                                                                 от </w:t>
      </w:r>
      <w:r w:rsidR="002C7D44" w:rsidRPr="002C7D44">
        <w:rPr>
          <w:spacing w:val="2"/>
          <w:sz w:val="26"/>
          <w:szCs w:val="26"/>
          <w:u w:val="single"/>
        </w:rPr>
        <w:t>17.08.2021г</w:t>
      </w:r>
      <w:r w:rsidR="002C7D44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 xml:space="preserve"> №</w:t>
      </w:r>
      <w:r w:rsidR="002C7D44" w:rsidRPr="002C7D44">
        <w:rPr>
          <w:spacing w:val="2"/>
          <w:sz w:val="26"/>
          <w:szCs w:val="26"/>
          <w:u w:val="single"/>
        </w:rPr>
        <w:t>108</w:t>
      </w:r>
    </w:p>
    <w:p w:rsidR="00D3667F" w:rsidRPr="004136A7" w:rsidRDefault="00D3667F" w:rsidP="00D3667F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D3667F" w:rsidRDefault="00D3667F" w:rsidP="00D3667F">
      <w:pPr>
        <w:shd w:val="clear" w:color="auto" w:fill="FFFFFF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Критерии и показатели </w:t>
      </w:r>
      <w:proofErr w:type="gramStart"/>
      <w:r>
        <w:rPr>
          <w:b/>
          <w:spacing w:val="2"/>
          <w:sz w:val="26"/>
          <w:szCs w:val="26"/>
        </w:rPr>
        <w:t>оценки эффективности деятельности руководителей общеобразовательных организаций</w:t>
      </w:r>
      <w:proofErr w:type="gramEnd"/>
    </w:p>
    <w:p w:rsidR="00D3667F" w:rsidRDefault="00D3667F" w:rsidP="00D3667F">
      <w:pPr>
        <w:shd w:val="clear" w:color="auto" w:fill="FFFFFF"/>
        <w:jc w:val="center"/>
        <w:textAlignment w:val="baseline"/>
        <w:outlineLvl w:val="2"/>
      </w:pPr>
      <w:r>
        <w:rPr>
          <w:b/>
          <w:spacing w:val="2"/>
          <w:sz w:val="26"/>
          <w:szCs w:val="26"/>
        </w:rPr>
        <w:t>МР «</w:t>
      </w:r>
      <w:proofErr w:type="spellStart"/>
      <w:r>
        <w:rPr>
          <w:b/>
          <w:spacing w:val="2"/>
          <w:sz w:val="26"/>
          <w:szCs w:val="26"/>
        </w:rPr>
        <w:t>Мещовский</w:t>
      </w:r>
      <w:proofErr w:type="spellEnd"/>
      <w:r>
        <w:rPr>
          <w:b/>
          <w:spacing w:val="2"/>
          <w:sz w:val="26"/>
          <w:szCs w:val="26"/>
        </w:rPr>
        <w:t xml:space="preserve"> район»</w:t>
      </w:r>
    </w:p>
    <w:p w:rsidR="00D3667F" w:rsidRDefault="00D3667F" w:rsidP="00D3667F">
      <w:pPr>
        <w:shd w:val="clear" w:color="auto" w:fill="FFFFFF"/>
        <w:jc w:val="center"/>
        <w:textAlignment w:val="baseline"/>
        <w:rPr>
          <w:spacing w:val="2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2835"/>
        <w:gridCol w:w="2835"/>
        <w:gridCol w:w="5211"/>
        <w:gridCol w:w="1985"/>
        <w:gridCol w:w="1984"/>
      </w:tblGrid>
      <w:tr w:rsidR="00D3667F" w:rsidRPr="00C77876" w:rsidTr="00F9582A">
        <w:tc>
          <w:tcPr>
            <w:tcW w:w="2835" w:type="dxa"/>
          </w:tcPr>
          <w:p w:rsidR="00D3667F" w:rsidRPr="001B136A" w:rsidRDefault="00D3667F" w:rsidP="00F9582A">
            <w:pPr>
              <w:shd w:val="clear" w:color="auto" w:fill="FFFFFF"/>
              <w:jc w:val="center"/>
              <w:rPr>
                <w:b/>
                <w:color w:val="313131"/>
              </w:rPr>
            </w:pPr>
            <w:r w:rsidRPr="001B136A">
              <w:rPr>
                <w:b/>
                <w:color w:val="313131"/>
              </w:rPr>
              <w:t xml:space="preserve">Направления </w:t>
            </w:r>
          </w:p>
        </w:tc>
        <w:tc>
          <w:tcPr>
            <w:tcW w:w="2835" w:type="dxa"/>
          </w:tcPr>
          <w:p w:rsidR="00D3667F" w:rsidRPr="001B136A" w:rsidRDefault="00D3667F" w:rsidP="00F9582A">
            <w:pPr>
              <w:shd w:val="clear" w:color="auto" w:fill="FFFFFF"/>
              <w:jc w:val="center"/>
              <w:rPr>
                <w:b/>
              </w:rPr>
            </w:pPr>
            <w:r w:rsidRPr="001B136A">
              <w:rPr>
                <w:b/>
                <w:color w:val="313131"/>
              </w:rPr>
              <w:t>Критерий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shd w:val="clear" w:color="auto" w:fill="FFFFFF"/>
              <w:jc w:val="center"/>
              <w:rPr>
                <w:b/>
              </w:rPr>
            </w:pPr>
            <w:r w:rsidRPr="001B136A">
              <w:rPr>
                <w:b/>
                <w:color w:val="313131"/>
              </w:rPr>
              <w:t>Показатели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shd w:val="clear" w:color="auto" w:fill="FFFFFF"/>
              <w:jc w:val="center"/>
              <w:rPr>
                <w:b/>
              </w:rPr>
            </w:pPr>
            <w:r w:rsidRPr="001B136A">
              <w:rPr>
                <w:b/>
              </w:rPr>
              <w:t>Шкала показателей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shd w:val="clear" w:color="auto" w:fill="FFFFFF"/>
              <w:jc w:val="center"/>
              <w:rPr>
                <w:b/>
              </w:rPr>
            </w:pPr>
            <w:r w:rsidRPr="001B136A">
              <w:rPr>
                <w:b/>
              </w:rPr>
              <w:t>Максимальный балл</w:t>
            </w:r>
          </w:p>
        </w:tc>
      </w:tr>
      <w:tr w:rsidR="00D3667F" w:rsidTr="00F9582A">
        <w:trPr>
          <w:trHeight w:val="1234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1.Оценка качества профессиональной подготовки руководителя общеобразовательной организации</w:t>
            </w: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1.1. Уровень образования руководителя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rPr>
                <w:rStyle w:val="markedcontent"/>
              </w:rPr>
              <w:t xml:space="preserve">1.1.Наличие у руководителя </w:t>
            </w:r>
            <w:r w:rsidRPr="001B136A">
              <w:br/>
            </w:r>
            <w:r w:rsidRPr="001B136A">
              <w:rPr>
                <w:rStyle w:val="markedcontent"/>
              </w:rPr>
              <w:t xml:space="preserve">дополнительного профессионального образования по специальности «Менеджмент в образовании» или «Государственное и муниципальное </w:t>
            </w:r>
            <w:r w:rsidRPr="001B136A">
              <w:br/>
            </w:r>
            <w:r w:rsidRPr="001B136A">
              <w:rPr>
                <w:rStyle w:val="markedcontent"/>
              </w:rPr>
              <w:t>образование», «Управление персоналом»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ind w:hanging="42"/>
              <w:contextualSpacing/>
            </w:pPr>
            <w:r w:rsidRPr="001B136A">
              <w:t xml:space="preserve">0 - показатель </w:t>
            </w:r>
          </w:p>
          <w:p w:rsidR="00D3667F" w:rsidRPr="001B136A" w:rsidRDefault="00D3667F" w:rsidP="00F9582A">
            <w:pPr>
              <w:ind w:hanging="42"/>
              <w:contextualSpacing/>
            </w:pPr>
            <w:r w:rsidRPr="001B136A">
              <w:t>не подтвержден;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1 - показатель подтвержден</w:t>
            </w:r>
          </w:p>
        </w:tc>
        <w:tc>
          <w:tcPr>
            <w:tcW w:w="1984" w:type="dxa"/>
          </w:tcPr>
          <w:p w:rsidR="00D3667F" w:rsidRPr="001B136A" w:rsidRDefault="00A644C6" w:rsidP="00F9582A">
            <w:pPr>
              <w:jc w:val="both"/>
            </w:pPr>
            <w:r>
              <w:t>1</w:t>
            </w:r>
          </w:p>
        </w:tc>
      </w:tr>
      <w:tr w:rsidR="00D3667F" w:rsidTr="00F9582A">
        <w:trPr>
          <w:trHeight w:val="982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rStyle w:val="markedcontent"/>
              </w:rPr>
            </w:pPr>
            <w:r w:rsidRPr="001B136A">
              <w:rPr>
                <w:rStyle w:val="markedcontent"/>
              </w:rPr>
              <w:t xml:space="preserve">1.2.Повышение квалификации </w:t>
            </w:r>
            <w:r w:rsidRPr="001B136A">
              <w:br/>
            </w:r>
            <w:r w:rsidRPr="001B136A">
              <w:rPr>
                <w:rStyle w:val="markedcontent"/>
              </w:rPr>
              <w:t xml:space="preserve">руководителя по программам </w:t>
            </w:r>
            <w:r w:rsidRPr="001B136A">
              <w:br/>
            </w:r>
            <w:r w:rsidRPr="001B136A">
              <w:rPr>
                <w:rStyle w:val="markedcontent"/>
              </w:rPr>
              <w:t>управленческого профиля за последние 3 года.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ind w:hanging="42"/>
              <w:contextualSpacing/>
            </w:pPr>
            <w:r w:rsidRPr="001B136A">
              <w:t>0 – показатель</w:t>
            </w:r>
          </w:p>
          <w:p w:rsidR="00D3667F" w:rsidRPr="001B136A" w:rsidRDefault="00D3667F" w:rsidP="00F9582A">
            <w:pPr>
              <w:ind w:hanging="42"/>
              <w:contextualSpacing/>
            </w:pPr>
            <w:r w:rsidRPr="001B136A">
              <w:t xml:space="preserve"> не подтвержден;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1 - 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Tr="00F9582A">
        <w:trPr>
          <w:trHeight w:val="594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rStyle w:val="markedcontent"/>
              </w:rPr>
            </w:pPr>
            <w:r w:rsidRPr="001B136A">
              <w:rPr>
                <w:rStyle w:val="markedcontent"/>
              </w:rPr>
              <w:t>1.3.Аттестация руководителя на соответствие занимаемой должности.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ind w:hanging="42"/>
              <w:contextualSpacing/>
            </w:pPr>
            <w:r w:rsidRPr="001B136A">
              <w:t xml:space="preserve">0 - показатель </w:t>
            </w:r>
          </w:p>
          <w:p w:rsidR="00D3667F" w:rsidRPr="001B136A" w:rsidRDefault="00D3667F" w:rsidP="00F9582A">
            <w:pPr>
              <w:ind w:hanging="42"/>
              <w:contextualSpacing/>
            </w:pPr>
            <w:r w:rsidRPr="001B136A">
              <w:t>не подтвержден;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1 - 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Tr="00F9582A">
        <w:trPr>
          <w:trHeight w:val="174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pPr>
              <w:jc w:val="both"/>
              <w:rPr>
                <w:rStyle w:val="markedcontent"/>
              </w:rPr>
            </w:pPr>
            <w:r w:rsidRPr="001B136A">
              <w:rPr>
                <w:rStyle w:val="markedcontent"/>
              </w:rPr>
              <w:t>1.4.Участие руководителя в конкурсах управленческих кадров</w:t>
            </w: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ind w:hanging="42"/>
              <w:contextualSpacing/>
            </w:pPr>
            <w:r w:rsidRPr="001B136A">
              <w:t xml:space="preserve">0 - показатель </w:t>
            </w:r>
          </w:p>
          <w:p w:rsidR="00D3667F" w:rsidRPr="001B136A" w:rsidRDefault="00D3667F" w:rsidP="00F9582A">
            <w:pPr>
              <w:ind w:hanging="42"/>
              <w:contextualSpacing/>
            </w:pPr>
            <w:r w:rsidRPr="001B136A">
              <w:t>не подтвержден;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1 - показатель подтвержден на муниципальном уровне</w:t>
            </w:r>
          </w:p>
          <w:p w:rsidR="00D3667F" w:rsidRPr="001B136A" w:rsidRDefault="00D3667F" w:rsidP="00F9582A">
            <w:pPr>
              <w:jc w:val="both"/>
            </w:pPr>
            <w:r w:rsidRPr="001B136A">
              <w:t>2 - показатель подтвержден</w:t>
            </w:r>
            <w:r>
              <w:t xml:space="preserve"> на региональном уровне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Tr="00F9582A">
        <w:trPr>
          <w:trHeight w:val="56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>
            <w:pPr>
              <w:jc w:val="both"/>
              <w:rPr>
                <w:rStyle w:val="markedcontent"/>
              </w:rPr>
            </w:pPr>
          </w:p>
        </w:tc>
        <w:tc>
          <w:tcPr>
            <w:tcW w:w="1985" w:type="dxa"/>
            <w:vMerge/>
          </w:tcPr>
          <w:p w:rsidR="00D3667F" w:rsidRPr="001B136A" w:rsidRDefault="00D3667F" w:rsidP="00F9582A">
            <w:pPr>
              <w:ind w:hanging="42"/>
              <w:contextualSpacing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1.1.</w:t>
            </w:r>
          </w:p>
          <w:p w:rsidR="00D3667F" w:rsidRPr="001B136A" w:rsidRDefault="00A644C6" w:rsidP="00F9582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D3667F" w:rsidRPr="001B136A">
              <w:rPr>
                <w:b/>
              </w:rPr>
              <w:t xml:space="preserve"> баллов</w:t>
            </w:r>
          </w:p>
        </w:tc>
      </w:tr>
      <w:tr w:rsidR="00D3667F" w:rsidRPr="00E266F4" w:rsidTr="00F9582A">
        <w:trPr>
          <w:trHeight w:val="827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2.Оценка качества управленческой деятельности руководителей общеобразовательных организаций</w:t>
            </w: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2.1.Соответствие деятельности ОО требованиям законодательства в сфере образования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rPr>
                <w:color w:val="000000"/>
              </w:rPr>
              <w:t>2.2.1.Отсутствие предписаний, замечаний со стороны контролирующих и надзорных органов по итогам проведенных проверок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ind w:hanging="42"/>
              <w:contextualSpacing/>
            </w:pPr>
            <w:r w:rsidRPr="001B136A">
              <w:t>0 – показатель</w:t>
            </w:r>
          </w:p>
          <w:p w:rsidR="00D3667F" w:rsidRPr="001B136A" w:rsidRDefault="00D3667F" w:rsidP="00F9582A">
            <w:pPr>
              <w:ind w:hanging="42"/>
              <w:contextualSpacing/>
            </w:pPr>
            <w:r w:rsidRPr="001B136A">
              <w:t xml:space="preserve"> не подтвержден;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1 - 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50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2.2.2.Результаты деятельности по подготовке ОО к новому учебному году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 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 xml:space="preserve">не </w:t>
            </w:r>
            <w:proofErr w:type="gramStart"/>
            <w:r w:rsidRPr="001B136A">
              <w:t>подтверждён</w:t>
            </w:r>
            <w:proofErr w:type="gramEnd"/>
            <w:r w:rsidRPr="001B136A">
              <w:t xml:space="preserve"> при </w:t>
            </w:r>
            <w:r w:rsidRPr="001B136A">
              <w:lastRenderedPageBreak/>
              <w:t>приёмке по графику</w:t>
            </w:r>
          </w:p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 xml:space="preserve">1-организация </w:t>
            </w:r>
            <w:proofErr w:type="gramStart"/>
            <w:r w:rsidRPr="001B136A">
              <w:t>принята</w:t>
            </w:r>
            <w:proofErr w:type="gramEnd"/>
            <w:r w:rsidRPr="001B136A">
              <w:t xml:space="preserve"> с замечаниями</w:t>
            </w:r>
          </w:p>
          <w:p w:rsidR="00D3667F" w:rsidRPr="001B136A" w:rsidRDefault="00D3667F" w:rsidP="00F9582A">
            <w:pPr>
              <w:jc w:val="both"/>
            </w:pPr>
            <w:r w:rsidRPr="001B136A">
              <w:t xml:space="preserve">2- </w:t>
            </w:r>
            <w:proofErr w:type="gramStart"/>
            <w:r w:rsidRPr="001B136A">
              <w:t>принята</w:t>
            </w:r>
            <w:proofErr w:type="gramEnd"/>
            <w:r w:rsidRPr="001B136A">
              <w:t xml:space="preserve"> без замечаний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lastRenderedPageBreak/>
              <w:t>2</w:t>
            </w:r>
          </w:p>
        </w:tc>
      </w:tr>
      <w:tr w:rsidR="00D3667F" w:rsidRPr="00E266F4" w:rsidTr="00F9582A">
        <w:trPr>
          <w:trHeight w:val="166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2.2.3.Отсутствие случаев травматизма (несчастных случаев) с обучающимися и/или работниками во время образовательного процесса и проводимых мероприятий,</w:t>
            </w:r>
          </w:p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 xml:space="preserve"> отсутствие групповых инфекционных заболеваний.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ind w:hanging="42"/>
              <w:contextualSpacing/>
            </w:pPr>
            <w:r w:rsidRPr="001B136A">
              <w:t>0 – показатель</w:t>
            </w:r>
          </w:p>
          <w:p w:rsidR="00D3667F" w:rsidRPr="001B136A" w:rsidRDefault="00D3667F" w:rsidP="00F9582A">
            <w:pPr>
              <w:ind w:hanging="42"/>
              <w:contextualSpacing/>
            </w:pPr>
            <w:r w:rsidRPr="001B136A">
              <w:t xml:space="preserve"> не подтвержден;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RPr="00E266F4" w:rsidTr="00F9582A">
        <w:trPr>
          <w:trHeight w:val="601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t>2.2.4.Эффективная деятельность по благоустройству и развитию инфраструктуры школьной территории.</w:t>
            </w: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ind w:hanging="42"/>
              <w:contextualSpacing/>
            </w:pPr>
            <w:r w:rsidRPr="001B136A">
              <w:t>0 – показатель</w:t>
            </w:r>
          </w:p>
          <w:p w:rsidR="00D3667F" w:rsidRPr="001B136A" w:rsidRDefault="00D3667F" w:rsidP="00F9582A">
            <w:pPr>
              <w:ind w:hanging="42"/>
              <w:contextualSpacing/>
            </w:pPr>
            <w:r w:rsidRPr="001B136A">
              <w:t xml:space="preserve"> не подтвержден;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RPr="00E266F4" w:rsidTr="00F9582A">
        <w:trPr>
          <w:trHeight w:val="490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1985" w:type="dxa"/>
            <w:vMerge/>
          </w:tcPr>
          <w:p w:rsidR="00D3667F" w:rsidRPr="001B136A" w:rsidRDefault="00D3667F" w:rsidP="00F9582A">
            <w:pPr>
              <w:ind w:hanging="42"/>
              <w:contextualSpacing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2.1.</w:t>
            </w:r>
          </w:p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7 баллов</w:t>
            </w:r>
          </w:p>
        </w:tc>
      </w:tr>
      <w:tr w:rsidR="00D3667F" w:rsidRPr="00E266F4" w:rsidTr="00F9582A">
        <w:trPr>
          <w:trHeight w:val="1102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2.2.Функционирование системы государственно-общественного управления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 xml:space="preserve">2.2.1.Наличие действующего общественного органа управления ОО: Управляющий совет, 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color w:val="000000"/>
              </w:rPr>
              <w:t xml:space="preserve">Совет школы (общее собрание/родительский комитет/орган ученического самоуправления) 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ind w:hanging="42"/>
              <w:contextualSpacing/>
            </w:pPr>
            <w:r w:rsidRPr="001B136A">
              <w:t xml:space="preserve">0 - показатель </w:t>
            </w:r>
          </w:p>
          <w:p w:rsidR="00D3667F" w:rsidRPr="001B136A" w:rsidRDefault="00D3667F" w:rsidP="00F9582A">
            <w:pPr>
              <w:ind w:hanging="42"/>
              <w:contextualSpacing/>
            </w:pPr>
            <w:r w:rsidRPr="001B136A">
              <w:t>не подтвержден;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58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2.2.2.Удовлетворённость потребителей образовательных услуг качеством предоставления муниципальных услуг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contextualSpacing/>
            </w:pPr>
            <w:r w:rsidRPr="001B136A">
              <w:t xml:space="preserve">0 – менее 60 баллов по результатам независимой оценки качества условий осуществления образовательной </w:t>
            </w:r>
            <w:proofErr w:type="spellStart"/>
            <w:r w:rsidRPr="001B136A">
              <w:t>деятельностиобщеобразова-тельной</w:t>
            </w:r>
            <w:proofErr w:type="spellEnd"/>
            <w:r w:rsidRPr="001B136A">
              <w:t xml:space="preserve"> организацией (далее – независимая оценка);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 – 60 баллов и более по результатам независимой оценки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72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2.2.3.Отсутствие обоснованных обращений педагогов, родителей в вышестоящие органы управления и власти</w:t>
            </w: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ind w:hanging="42"/>
              <w:contextualSpacing/>
            </w:pPr>
            <w:r w:rsidRPr="001B136A">
              <w:t>0 – показатель</w:t>
            </w:r>
          </w:p>
          <w:p w:rsidR="00D3667F" w:rsidRPr="001B136A" w:rsidRDefault="00D3667F" w:rsidP="00F9582A">
            <w:pPr>
              <w:ind w:hanging="42"/>
              <w:contextualSpacing/>
            </w:pPr>
            <w:r w:rsidRPr="001B136A">
              <w:t xml:space="preserve"> не подтвержден;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365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3667F" w:rsidRPr="001B136A" w:rsidRDefault="00D3667F" w:rsidP="00F9582A">
            <w:pPr>
              <w:ind w:hanging="42"/>
              <w:contextualSpacing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2.2.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b/>
              </w:rPr>
              <w:t>3 балла</w:t>
            </w:r>
          </w:p>
        </w:tc>
      </w:tr>
      <w:tr w:rsidR="00D3667F" w:rsidRPr="00E266F4" w:rsidTr="00F9582A">
        <w:trPr>
          <w:trHeight w:val="1127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2.3.Информационная открытость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t>2.3.1.Обеспечение открытости и доступности информации об образовательной организации в соответствии с требованиями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ind w:hanging="57"/>
              <w:contextualSpacing/>
            </w:pPr>
            <w:r w:rsidRPr="001B136A">
              <w:t>0 – показатель</w:t>
            </w:r>
          </w:p>
          <w:p w:rsidR="00D3667F" w:rsidRPr="001B136A" w:rsidRDefault="00D3667F" w:rsidP="00F9582A">
            <w:pPr>
              <w:ind w:hanging="57"/>
              <w:contextualSpacing/>
            </w:pPr>
            <w:r w:rsidRPr="001B136A">
              <w:t xml:space="preserve"> не подтвержден;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55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t>2.3.2.Частота обновления новостной информации на школьном сайте.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ind w:hanging="57"/>
              <w:contextualSpacing/>
            </w:pPr>
            <w:r w:rsidRPr="001B136A">
              <w:t xml:space="preserve">0 – показатель </w:t>
            </w:r>
          </w:p>
          <w:p w:rsidR="00D3667F" w:rsidRPr="001B136A" w:rsidRDefault="00D3667F" w:rsidP="00F9582A">
            <w:pPr>
              <w:ind w:hanging="57"/>
              <w:contextualSpacing/>
            </w:pPr>
            <w:r w:rsidRPr="001B136A">
              <w:t>не подтвержден;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88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2.3.3.Наличие </w:t>
            </w:r>
            <w:proofErr w:type="gramStart"/>
            <w:r w:rsidRPr="001B136A">
              <w:t>публичных</w:t>
            </w:r>
            <w:proofErr w:type="gramEnd"/>
            <w:r w:rsidRPr="001B136A">
              <w:t xml:space="preserve"> аккаунтов в сети интернет образовательной организации.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ind w:hanging="57"/>
              <w:contextualSpacing/>
            </w:pPr>
            <w:r w:rsidRPr="001B136A">
              <w:t xml:space="preserve">0 – показатель </w:t>
            </w:r>
          </w:p>
          <w:p w:rsidR="00D3667F" w:rsidRPr="001B136A" w:rsidRDefault="00D3667F" w:rsidP="00F9582A">
            <w:pPr>
              <w:ind w:hanging="57"/>
              <w:contextualSpacing/>
            </w:pPr>
            <w:r w:rsidRPr="001B136A">
              <w:t>не подтвержден;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88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t>2.3.4. Наличие публикаций в средствах массовой информации (далее -  СМИ), в сети Интернет, методических и  научных изданиях о деятельности образовательной организации в прошедшем учебном году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ind w:hanging="57"/>
              <w:contextualSpacing/>
            </w:pPr>
            <w:r w:rsidRPr="001B136A">
              <w:t xml:space="preserve">0 – показатель </w:t>
            </w:r>
          </w:p>
          <w:p w:rsidR="00D3667F" w:rsidRPr="001B136A" w:rsidRDefault="00D3667F" w:rsidP="00F9582A">
            <w:pPr>
              <w:ind w:hanging="57"/>
              <w:contextualSpacing/>
            </w:pPr>
            <w:r w:rsidRPr="001B136A">
              <w:t>не подтвержден;</w:t>
            </w:r>
          </w:p>
          <w:p w:rsidR="00D3667F" w:rsidRPr="001B136A" w:rsidRDefault="00D3667F" w:rsidP="00F9582A">
            <w:pPr>
              <w:pStyle w:val="a3"/>
              <w:ind w:left="0" w:hanging="57"/>
            </w:pPr>
            <w:r w:rsidRPr="001B136A">
              <w:t>1 – показатель подтвержден на муниципальном уровне;</w:t>
            </w:r>
          </w:p>
          <w:p w:rsidR="00D3667F" w:rsidRPr="001B136A" w:rsidRDefault="00D3667F" w:rsidP="00F9582A">
            <w:pPr>
              <w:jc w:val="both"/>
            </w:pPr>
            <w:r w:rsidRPr="001B136A">
              <w:t>2 – показатель подтвержден на региональном уровне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RPr="00E266F4" w:rsidTr="00F9582A">
        <w:trPr>
          <w:trHeight w:val="588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2.3.5. Организация и проведение мероприятий, повышающих авторитет и имидж образовательной организации, в том числе издание газеты образовательной организации, распространяемой за пределами образовательной организации, проведение дней открытых дверей в образовательной организации, наличие видеоролика – социальной  рекламы об услугах образовательной организации, организация мероприятий, раскрывающих особенности деятельности образовательной организации в прошедшем учебном году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contextualSpacing/>
            </w:pPr>
            <w:r w:rsidRPr="001B136A">
              <w:t xml:space="preserve">0 – показатель </w:t>
            </w:r>
          </w:p>
          <w:p w:rsidR="00D3667F" w:rsidRPr="001B136A" w:rsidRDefault="00D3667F" w:rsidP="00F9582A">
            <w:pPr>
              <w:contextualSpacing/>
            </w:pPr>
            <w:r w:rsidRPr="001B136A">
              <w:t>не подтвержден;</w:t>
            </w:r>
          </w:p>
          <w:p w:rsidR="00D3667F" w:rsidRPr="001B136A" w:rsidRDefault="00D3667F" w:rsidP="00F9582A">
            <w:pPr>
              <w:pStyle w:val="a3"/>
              <w:ind w:left="0" w:hanging="57"/>
              <w:rPr>
                <w:highlight w:val="green"/>
              </w:rPr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  <w:p w:rsidR="00D3667F" w:rsidRPr="001B136A" w:rsidRDefault="00D3667F" w:rsidP="00F9582A">
            <w:pPr>
              <w:jc w:val="both"/>
            </w:pPr>
          </w:p>
        </w:tc>
      </w:tr>
      <w:tr w:rsidR="00D3667F" w:rsidRPr="00E266F4" w:rsidTr="00F9582A">
        <w:trPr>
          <w:trHeight w:val="62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2.3.6. Наличие символики образовательной организации (герб (эмблема) или иной графический символ, гимн, флаг)</w:t>
            </w: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contextualSpacing/>
            </w:pPr>
            <w:r w:rsidRPr="001B136A">
              <w:t>0 – показатель</w:t>
            </w:r>
          </w:p>
          <w:p w:rsidR="00D3667F" w:rsidRPr="001B136A" w:rsidRDefault="00D3667F" w:rsidP="00F9582A">
            <w:pPr>
              <w:contextualSpacing/>
            </w:pPr>
            <w:r w:rsidRPr="001B136A">
              <w:t xml:space="preserve"> не подтвержден;</w:t>
            </w:r>
          </w:p>
          <w:p w:rsidR="00D3667F" w:rsidRPr="001B136A" w:rsidRDefault="00D3667F" w:rsidP="00F9582A">
            <w:pPr>
              <w:contextualSpacing/>
            </w:pPr>
            <w:r w:rsidRPr="001B136A">
              <w:t>1– 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  <w:p w:rsidR="00D3667F" w:rsidRPr="001B136A" w:rsidRDefault="00D3667F" w:rsidP="00F9582A">
            <w:pPr>
              <w:jc w:val="both"/>
            </w:pPr>
          </w:p>
        </w:tc>
      </w:tr>
      <w:tr w:rsidR="00D3667F" w:rsidRPr="00E266F4" w:rsidTr="00F9582A">
        <w:trPr>
          <w:trHeight w:val="527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>
            <w:pPr>
              <w:pStyle w:val="a3"/>
              <w:ind w:left="0"/>
              <w:jc w:val="both"/>
            </w:pPr>
          </w:p>
        </w:tc>
        <w:tc>
          <w:tcPr>
            <w:tcW w:w="1985" w:type="dxa"/>
            <w:vMerge/>
          </w:tcPr>
          <w:p w:rsidR="00D3667F" w:rsidRPr="001B136A" w:rsidRDefault="00D3667F" w:rsidP="00F9582A">
            <w:pPr>
              <w:contextualSpacing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2.2.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b/>
              </w:rPr>
              <w:t>7 баллов</w:t>
            </w:r>
          </w:p>
        </w:tc>
      </w:tr>
      <w:tr w:rsidR="00D3667F" w:rsidRPr="00E266F4" w:rsidTr="00F9582A">
        <w:trPr>
          <w:trHeight w:val="789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2.4.Реализация мероприятий по профилактике правонарушений у несовершеннолетних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t>2.4.1.Количество обучающихся, состоящих на всех видах профилактического учёта в сравнении с предыдущим периодам.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 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изменился</w:t>
            </w:r>
          </w:p>
          <w:p w:rsidR="00D3667F" w:rsidRPr="001B136A" w:rsidRDefault="00D3667F" w:rsidP="00F9582A">
            <w:pPr>
              <w:pStyle w:val="a3"/>
              <w:ind w:left="0"/>
            </w:pPr>
            <w:r w:rsidRPr="001B136A">
              <w:t xml:space="preserve">1- снижение показателя по сравнению с предыдущим </w:t>
            </w:r>
            <w:r w:rsidRPr="001B136A">
              <w:lastRenderedPageBreak/>
              <w:t xml:space="preserve">периодом </w:t>
            </w:r>
          </w:p>
          <w:p w:rsidR="00D3667F" w:rsidRPr="001B136A" w:rsidRDefault="00D3667F" w:rsidP="00F9582A">
            <w:pPr>
              <w:pStyle w:val="a3"/>
              <w:ind w:left="0"/>
            </w:pPr>
            <w:r w:rsidRPr="001B136A">
              <w:t>2-показатель равен «0»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lastRenderedPageBreak/>
              <w:t>2</w:t>
            </w:r>
          </w:p>
        </w:tc>
      </w:tr>
      <w:tr w:rsidR="00D3667F" w:rsidRPr="00E266F4" w:rsidTr="00F9582A">
        <w:trPr>
          <w:trHeight w:val="82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2.4.2.Количество правонарушений, преступлений, совершенных </w:t>
            </w:r>
            <w:proofErr w:type="gramStart"/>
            <w:r w:rsidRPr="001B136A">
              <w:t>обучающимися</w:t>
            </w:r>
            <w:proofErr w:type="gramEnd"/>
            <w:r w:rsidRPr="001B136A">
              <w:t xml:space="preserve"> ОО в сравнении с предыдущим периодом.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>0- показатель</w:t>
            </w:r>
          </w:p>
          <w:p w:rsidR="00D3667F" w:rsidRPr="001B136A" w:rsidRDefault="00D3667F" w:rsidP="00F9582A">
            <w:pPr>
              <w:jc w:val="both"/>
            </w:pPr>
            <w:r w:rsidRPr="001B136A">
              <w:t xml:space="preserve"> не изменился</w:t>
            </w:r>
          </w:p>
          <w:p w:rsidR="00D3667F" w:rsidRPr="001B136A" w:rsidRDefault="00D3667F" w:rsidP="00F9582A">
            <w:pPr>
              <w:pStyle w:val="a3"/>
              <w:ind w:left="0"/>
            </w:pPr>
            <w:r w:rsidRPr="001B136A">
              <w:t xml:space="preserve">1- снижение показателя по сравнению с предыдущим периодом </w:t>
            </w:r>
          </w:p>
          <w:p w:rsidR="00D3667F" w:rsidRPr="001B136A" w:rsidRDefault="00D3667F" w:rsidP="00F9582A">
            <w:pPr>
              <w:jc w:val="both"/>
            </w:pPr>
            <w:r w:rsidRPr="001B136A">
              <w:t>2-показатель равен «0»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RPr="00E266F4" w:rsidTr="00F9582A">
        <w:trPr>
          <w:trHeight w:val="1101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t>2.4.3.Доля занятых обучающихся ОО, находящихся в трудной жизненной ситуации в кружках, секциях, оздоровление и т.д. от общего числа обучающихся в ТСЖ.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>0-менее 50%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1-от 50-60%</w:t>
            </w:r>
          </w:p>
          <w:p w:rsidR="00D3667F" w:rsidRPr="001B136A" w:rsidRDefault="00D3667F" w:rsidP="00F9582A">
            <w:pPr>
              <w:jc w:val="both"/>
            </w:pPr>
            <w:r w:rsidRPr="001B136A">
              <w:t>2-выше 60%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RPr="00E266F4" w:rsidTr="00F9582A">
        <w:trPr>
          <w:trHeight w:val="1101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t>2.4.4.Наличие планов индивидуальной профилактической работы с учащимися «группы риска», выявленными по результатам социально-психологического тестирования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388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2.4.5.Трудоустройство </w:t>
            </w:r>
            <w:proofErr w:type="gramStart"/>
            <w:r w:rsidRPr="001B136A">
              <w:t>обучающихся</w:t>
            </w:r>
            <w:proofErr w:type="gramEnd"/>
            <w:r w:rsidRPr="001B136A">
              <w:t xml:space="preserve"> в каникулярное время.</w:t>
            </w: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0-показатель</w:t>
            </w:r>
          </w:p>
          <w:p w:rsidR="00D3667F" w:rsidRPr="001B136A" w:rsidRDefault="00D3667F" w:rsidP="00F9582A">
            <w:pPr>
              <w:jc w:val="both"/>
            </w:pPr>
            <w:r w:rsidRPr="001B136A">
              <w:t xml:space="preserve"> 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703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198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2.4.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b/>
              </w:rPr>
              <w:t>8 баллов</w:t>
            </w:r>
          </w:p>
        </w:tc>
      </w:tr>
      <w:tr w:rsidR="00D3667F" w:rsidRPr="00E266F4" w:rsidTr="00F9582A">
        <w:trPr>
          <w:trHeight w:val="853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2.5.Организация получения образования </w:t>
            </w:r>
            <w:proofErr w:type="gramStart"/>
            <w:r w:rsidRPr="001B136A">
              <w:t>обучающимися</w:t>
            </w:r>
            <w:proofErr w:type="gramEnd"/>
            <w:r w:rsidRPr="001B136A">
              <w:t xml:space="preserve"> с ОВЗ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proofErr w:type="gramStart"/>
            <w:r w:rsidRPr="001B136A">
              <w:t>2.5.1.</w:t>
            </w:r>
            <w:r w:rsidRPr="001B136A">
              <w:rPr>
                <w:color w:val="000000"/>
              </w:rPr>
              <w:t>Наличие в образовательной организации условий для обучающихся с ограниченными возможностями здоровья (далее – с ОВЗ).</w:t>
            </w:r>
            <w:proofErr w:type="gramEnd"/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82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rPr>
                <w:color w:val="000000"/>
              </w:rPr>
              <w:t>2.5.2.Реализация адаптированно</w:t>
            </w:r>
            <w:proofErr w:type="gramStart"/>
            <w:r w:rsidRPr="001B136A">
              <w:rPr>
                <w:color w:val="000000"/>
              </w:rPr>
              <w:t>й(</w:t>
            </w:r>
            <w:proofErr w:type="spellStart"/>
            <w:proofErr w:type="gramEnd"/>
            <w:r w:rsidRPr="001B136A">
              <w:rPr>
                <w:color w:val="000000"/>
              </w:rPr>
              <w:t>ых</w:t>
            </w:r>
            <w:proofErr w:type="spellEnd"/>
            <w:r w:rsidRPr="001B136A">
              <w:rPr>
                <w:color w:val="000000"/>
              </w:rPr>
              <w:t>) образовательных программ для детей с ОВЗ в прошедшем учебном году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1114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2.5.3.Наличие психолого-педагогической (психолого-социально-психологической) службы (психолого-педагогического, психолого-социально-психологического сопровождения) в общеобразовательной организации</w:t>
            </w: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29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2.5.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b/>
              </w:rPr>
              <w:t>3 балла</w:t>
            </w:r>
          </w:p>
        </w:tc>
      </w:tr>
      <w:tr w:rsidR="00D3667F" w:rsidRPr="00E266F4" w:rsidTr="00F9582A">
        <w:trPr>
          <w:trHeight w:val="538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2.6.Реализация социокультурных проектов 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t>2.6.1.Наличие лицензированной музейной комнаты или музея.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601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2.6.2.Наличие в ОО детских общественных объединений или организаций.</w:t>
            </w: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01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198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2.6.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b/>
              </w:rPr>
              <w:t>2 балла</w:t>
            </w:r>
          </w:p>
        </w:tc>
      </w:tr>
      <w:tr w:rsidR="00D3667F" w:rsidRPr="00E266F4" w:rsidTr="00F9582A">
        <w:trPr>
          <w:trHeight w:val="288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2.7.Условия осуществления образовательной деятельности.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t>2.7.1.</w:t>
            </w:r>
            <w:r w:rsidRPr="001B136A">
              <w:rPr>
                <w:color w:val="000000"/>
              </w:rPr>
              <w:t>Наполнение официального сайта образовательной организации в сети интернет в соответствии с законодательством, в том числе наличие обратной связи. Соответствие наполнения официального сайта предъявляемым требованиям.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853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rPr>
                <w:color w:val="000000"/>
              </w:rPr>
              <w:t>2.7.2.Наличие специальных программных средств (кроме программных средств общего назначения).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853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 xml:space="preserve">2.7.3.Результативность </w:t>
            </w:r>
            <w:proofErr w:type="gramStart"/>
            <w:r w:rsidRPr="001B136A">
              <w:rPr>
                <w:color w:val="000000"/>
              </w:rPr>
              <w:t>реализации мероприятий программы развития общеобразовательной организации</w:t>
            </w:r>
            <w:proofErr w:type="gramEnd"/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82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2.7.3.Реализация образовательных программ с применением электронного обучения, дистанционных образовательных технологий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13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2.7.4.Укомплектованность педагогическими кадрами на начало учебного года.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1389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2.7.5.Наличие педагогов-психологов, логопедов, социального педагога и других специалистов в ОО, осуществляющих психолого-педагогическое сопровождение обучающихся (воспитанников).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1152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2.7.6.Наличие методических объединений, профессиональных сообществ, проблемных, творческих групп по актуальным вопросам образования с учетом специфики организации.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112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 xml:space="preserve">2.7.7.Наличие внутренней системы оценки качества подготовки </w:t>
            </w:r>
            <w:proofErr w:type="gramStart"/>
            <w:r w:rsidRPr="001B136A">
              <w:rPr>
                <w:color w:val="000000"/>
              </w:rPr>
              <w:t>обучающихся</w:t>
            </w:r>
            <w:proofErr w:type="gramEnd"/>
            <w:r w:rsidRPr="001B136A">
              <w:rPr>
                <w:color w:val="000000"/>
              </w:rPr>
              <w:t xml:space="preserve"> (ВСОКО). Представлен анализ результатов ГИА (ЕГЭ, ГИА-9).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62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pPr>
              <w:rPr>
                <w:color w:val="000000"/>
              </w:rPr>
            </w:pPr>
            <w:r w:rsidRPr="001B136A">
              <w:t>2.7.9.Положительная динамика расширения информационно-образовательной среды.</w:t>
            </w: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47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/>
        </w:tc>
        <w:tc>
          <w:tcPr>
            <w:tcW w:w="198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2.7.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b/>
              </w:rPr>
              <w:t>9 баллов</w:t>
            </w:r>
          </w:p>
        </w:tc>
      </w:tr>
      <w:tr w:rsidR="00D3667F" w:rsidRPr="00E266F4" w:rsidTr="00F9582A">
        <w:trPr>
          <w:trHeight w:val="503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2.8.Организация инновационной деятельности общеобразовательной организации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t>2.8.1.Участие общеобразовательной организации в реализации региональных и/или федеральных проектов и программ в сфере образования,  направленных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образовательного процесса в текущем году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ind w:hanging="57"/>
              <w:contextualSpacing/>
            </w:pPr>
            <w:r w:rsidRPr="001B136A">
              <w:t>0 – показатель не подтвержден;</w:t>
            </w:r>
          </w:p>
          <w:p w:rsidR="00D3667F" w:rsidRPr="001B136A" w:rsidRDefault="00D3667F" w:rsidP="00F9582A">
            <w:pPr>
              <w:pStyle w:val="a3"/>
              <w:ind w:left="0"/>
            </w:pPr>
            <w:r w:rsidRPr="001B136A">
              <w:t xml:space="preserve">1-показатель </w:t>
            </w:r>
            <w:proofErr w:type="gramStart"/>
            <w:r w:rsidRPr="001B136A">
              <w:t>подтвержден</w:t>
            </w:r>
            <w:proofErr w:type="gramEnd"/>
            <w:r w:rsidRPr="001B136A">
              <w:t xml:space="preserve"> на муниципальном уровне;</w:t>
            </w:r>
          </w:p>
          <w:p w:rsidR="00D3667F" w:rsidRPr="001B136A" w:rsidRDefault="00D3667F" w:rsidP="00F9582A">
            <w:pPr>
              <w:pStyle w:val="a3"/>
              <w:ind w:left="0" w:hanging="57"/>
            </w:pPr>
            <w:r w:rsidRPr="001B136A">
              <w:t xml:space="preserve">2 – показатель подтвержден на региональном уровне; </w:t>
            </w:r>
          </w:p>
          <w:p w:rsidR="00D3667F" w:rsidRPr="001B136A" w:rsidRDefault="00D3667F" w:rsidP="00F9582A">
            <w:pPr>
              <w:pStyle w:val="a3"/>
              <w:ind w:left="0" w:hanging="57"/>
            </w:pPr>
            <w:r w:rsidRPr="001B136A">
              <w:t>3 – показатель подтвержден на федеральном уровне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3</w:t>
            </w:r>
          </w:p>
        </w:tc>
      </w:tr>
      <w:tr w:rsidR="00D3667F" w:rsidRPr="00E266F4" w:rsidTr="00F9582A">
        <w:trPr>
          <w:trHeight w:val="388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2.8.2.Деятельность общеобразовательной организации в статусе муниципальной и/или региональной и/или федеральной инновационной, </w:t>
            </w:r>
            <w:proofErr w:type="spellStart"/>
            <w:r w:rsidRPr="001B136A">
              <w:t>стажировочной</w:t>
            </w:r>
            <w:proofErr w:type="spellEnd"/>
            <w:r w:rsidRPr="001B136A">
              <w:t xml:space="preserve"> и/или опорной площадки в прошедшем учебном году площадки </w:t>
            </w:r>
          </w:p>
          <w:p w:rsidR="00D3667F" w:rsidRPr="001B136A" w:rsidRDefault="00D3667F" w:rsidP="00F9582A">
            <w:pPr>
              <w:pStyle w:val="a3"/>
              <w:ind w:left="0"/>
              <w:jc w:val="both"/>
            </w:pPr>
          </w:p>
        </w:tc>
        <w:tc>
          <w:tcPr>
            <w:tcW w:w="1985" w:type="dxa"/>
          </w:tcPr>
          <w:p w:rsidR="00D3667F" w:rsidRPr="001B136A" w:rsidRDefault="00D3667F" w:rsidP="00F9582A">
            <w:pPr>
              <w:contextualSpacing/>
            </w:pPr>
            <w:r w:rsidRPr="001B136A">
              <w:t>0 – показатель не подтвержден;</w:t>
            </w:r>
          </w:p>
          <w:p w:rsidR="00D3667F" w:rsidRPr="001B136A" w:rsidRDefault="00D3667F" w:rsidP="00F9582A">
            <w:pPr>
              <w:pStyle w:val="a3"/>
              <w:ind w:left="0"/>
            </w:pPr>
            <w:r w:rsidRPr="001B136A">
              <w:t xml:space="preserve">1 – показатель подтвержден на муниципальном уровне; </w:t>
            </w:r>
          </w:p>
          <w:p w:rsidR="00D3667F" w:rsidRPr="001B136A" w:rsidRDefault="00D3667F" w:rsidP="00F9582A">
            <w:pPr>
              <w:pStyle w:val="a3"/>
              <w:ind w:left="0"/>
            </w:pPr>
            <w:r w:rsidRPr="001B136A">
              <w:t xml:space="preserve">2 – показатель подтвержден на региональном уровне; </w:t>
            </w:r>
          </w:p>
          <w:p w:rsidR="00D3667F" w:rsidRPr="001B136A" w:rsidRDefault="00D3667F" w:rsidP="00F9582A">
            <w:pPr>
              <w:pStyle w:val="a3"/>
              <w:ind w:left="0"/>
            </w:pPr>
            <w:r w:rsidRPr="001B136A">
              <w:t>3 – показатель подтвержден на федеральном уровне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3</w:t>
            </w:r>
          </w:p>
        </w:tc>
      </w:tr>
      <w:tr w:rsidR="00D3667F" w:rsidRPr="00E266F4" w:rsidTr="00F9582A">
        <w:trPr>
          <w:trHeight w:val="463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t>2.8.3.Участие общеобразовательной организации в реализации региональных и/или федеральных проектов и программ в сфере образования,  направленных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образовательного процесса в текущем году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ind w:hanging="57"/>
              <w:contextualSpacing/>
            </w:pPr>
            <w:r w:rsidRPr="001B136A">
              <w:t>0 – показатель не подтвержден;</w:t>
            </w:r>
          </w:p>
          <w:p w:rsidR="00D3667F" w:rsidRPr="001B136A" w:rsidRDefault="00D3667F" w:rsidP="00F9582A">
            <w:pPr>
              <w:pStyle w:val="a3"/>
              <w:ind w:left="0" w:hanging="57"/>
            </w:pPr>
            <w:r w:rsidRPr="001B136A">
              <w:t xml:space="preserve">1 – показатель подтвержден на региональном уровне; </w:t>
            </w:r>
          </w:p>
          <w:p w:rsidR="00D3667F" w:rsidRPr="001B136A" w:rsidRDefault="00D3667F" w:rsidP="00F9582A">
            <w:pPr>
              <w:pStyle w:val="a3"/>
              <w:ind w:left="0" w:hanging="57"/>
            </w:pPr>
            <w:r w:rsidRPr="001B136A">
              <w:t xml:space="preserve">2 – показатель подтвержден на </w:t>
            </w:r>
            <w:r w:rsidRPr="001B136A">
              <w:lastRenderedPageBreak/>
              <w:t>федеральном уровне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lastRenderedPageBreak/>
              <w:t>2</w:t>
            </w:r>
          </w:p>
        </w:tc>
      </w:tr>
      <w:tr w:rsidR="00D3667F" w:rsidRPr="00E266F4" w:rsidTr="00F9582A">
        <w:trPr>
          <w:trHeight w:val="550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2.9.Реализация программ по сохранению и укреплению здоровья детей, организация физкультурно-оздоровительной и спортивной работы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rPr>
                <w:color w:val="000000"/>
              </w:rPr>
              <w:t>2.9.1.Реализация программ по сохранению и укреплению здоровья детей.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70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 xml:space="preserve">2.9.2.Положительная динамика по </w:t>
            </w:r>
            <w:proofErr w:type="gramStart"/>
            <w:r w:rsidRPr="001B136A">
              <w:rPr>
                <w:color w:val="000000"/>
              </w:rPr>
              <w:t>дням</w:t>
            </w:r>
            <w:proofErr w:type="gramEnd"/>
            <w:r w:rsidRPr="001B136A">
              <w:rPr>
                <w:color w:val="000000"/>
              </w:rPr>
              <w:t xml:space="preserve"> пропущенным по болезни.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838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2.9.3.Доля обучающихся, занятых в секциях, кружках и занятиях внеурочной деятельности к общему числу учащихся.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>0-показатель 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 xml:space="preserve">1- охват </w:t>
            </w:r>
            <w:r w:rsidR="00F9582A">
              <w:t>80</w:t>
            </w:r>
            <w:r w:rsidRPr="001B136A">
              <w:t xml:space="preserve">% </w:t>
            </w:r>
          </w:p>
          <w:p w:rsidR="00D3667F" w:rsidRPr="001B136A" w:rsidRDefault="00D3667F" w:rsidP="00F9582A">
            <w:pPr>
              <w:jc w:val="both"/>
            </w:pPr>
            <w:r w:rsidRPr="001B136A">
              <w:t xml:space="preserve">2-охват более </w:t>
            </w:r>
            <w:r w:rsidR="00F9582A">
              <w:t>80</w:t>
            </w:r>
            <w:r w:rsidRPr="001B136A">
              <w:t>%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RPr="00E266F4" w:rsidTr="00F9582A">
        <w:trPr>
          <w:trHeight w:val="305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2.9.4.Действует спортивный клуб на базе ОО.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30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rPr>
                <w:color w:val="000000"/>
              </w:rPr>
            </w:pPr>
            <w:r w:rsidRPr="001B136A">
              <w:rPr>
                <w:color w:val="000000"/>
              </w:rPr>
              <w:t>2.9.5.</w:t>
            </w:r>
            <w:r w:rsidRPr="001B136A">
              <w:t>Обеспечение условий для организации медицинского обслуживания.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50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rPr>
                <w:color w:val="000000"/>
              </w:rPr>
            </w:pPr>
            <w:r w:rsidRPr="001B136A">
              <w:t xml:space="preserve">2.9.6.Обеспечение охвата </w:t>
            </w:r>
            <w:proofErr w:type="gramStart"/>
            <w:r w:rsidRPr="001B136A">
              <w:t>обучающихся</w:t>
            </w:r>
            <w:proofErr w:type="gramEnd"/>
            <w:r w:rsidRPr="001B136A">
              <w:t xml:space="preserve"> ежедневным горячим питанием.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713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r w:rsidRPr="001B136A">
              <w:t>2.9.7.Организация лагеря с дневным пребыванием детей на базе ОО и организация отдыха обучающихся за пределами ОО (по путёвкам).</w:t>
            </w: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0-показатель </w:t>
            </w:r>
          </w:p>
          <w:p w:rsidR="00D3667F" w:rsidRPr="001B136A" w:rsidRDefault="00D3667F" w:rsidP="00F9582A">
            <w:pPr>
              <w:jc w:val="both"/>
            </w:pPr>
            <w:r w:rsidRPr="001B136A">
              <w:t>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378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/>
        </w:tc>
        <w:tc>
          <w:tcPr>
            <w:tcW w:w="198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2.9.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b/>
              </w:rPr>
              <w:t>8 баллов</w:t>
            </w:r>
          </w:p>
        </w:tc>
      </w:tr>
      <w:tr w:rsidR="00D3667F" w:rsidRPr="00E266F4" w:rsidTr="00F9582A">
        <w:trPr>
          <w:trHeight w:val="1652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2.10.Организация профессиональной ориентации и/или дополнительного образования </w:t>
            </w:r>
            <w:proofErr w:type="gramStart"/>
            <w:r w:rsidRPr="001B136A">
              <w:t>обучающихся</w:t>
            </w:r>
            <w:proofErr w:type="gramEnd"/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 xml:space="preserve">2.10.1. Проведение для учащихся, в том числе с ОВЗ,  практических мероприятий </w:t>
            </w:r>
            <w:proofErr w:type="spellStart"/>
            <w:r w:rsidRPr="001B136A">
              <w:t>профориентационной</w:t>
            </w:r>
            <w:proofErr w:type="spellEnd"/>
            <w:r w:rsidRPr="001B136A">
              <w:t xml:space="preserve"> направленности с использованием материально-технических ресурсов промышленных предприятий и высокотехнологичных организаций в прошедшем учебном году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36A">
              <w:rPr>
                <w:rFonts w:ascii="Times New Roman" w:hAnsi="Times New Roman" w:cs="Times New Roman"/>
                <w:sz w:val="20"/>
              </w:rPr>
              <w:t>0 – практические мероприятия не проводились;</w:t>
            </w:r>
          </w:p>
          <w:p w:rsidR="00D3667F" w:rsidRPr="001B136A" w:rsidRDefault="00D3667F" w:rsidP="00F9582A">
            <w:pPr>
              <w:pStyle w:val="a3"/>
              <w:ind w:left="0" w:hanging="57"/>
            </w:pPr>
            <w:r w:rsidRPr="001B136A">
              <w:t>1 – проведено 1  и  более практических  мероприятий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50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 xml:space="preserve">2.10.2. Наличие системы партнерских отношений с образовательными организациями, в том числе с учреждениями, осуществляющими образовательную деятельность по программам профессионального образования, промышленными предприятиями, </w:t>
            </w:r>
            <w:proofErr w:type="gramStart"/>
            <w:r w:rsidRPr="001B136A">
              <w:t>бизнес-</w:t>
            </w:r>
            <w:r w:rsidRPr="001B136A">
              <w:lastRenderedPageBreak/>
              <w:t>структурами</w:t>
            </w:r>
            <w:proofErr w:type="gramEnd"/>
            <w:r w:rsidRPr="001B136A">
              <w:t xml:space="preserve"> по самоопределению и профессиональной ориентации обучающихся, в том числе с ОВЗ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36A">
              <w:rPr>
                <w:rFonts w:ascii="Times New Roman" w:hAnsi="Times New Roman" w:cs="Times New Roman"/>
                <w:sz w:val="20"/>
              </w:rPr>
              <w:lastRenderedPageBreak/>
              <w:t>0 – нет заключенных соглашений;</w:t>
            </w:r>
          </w:p>
          <w:p w:rsidR="00D3667F" w:rsidRPr="001B136A" w:rsidRDefault="00D3667F" w:rsidP="00F958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36A">
              <w:rPr>
                <w:rFonts w:ascii="Times New Roman" w:hAnsi="Times New Roman" w:cs="Times New Roman"/>
                <w:sz w:val="20"/>
              </w:rPr>
              <w:t>1 – заключено 1 и более – соглашений</w:t>
            </w:r>
          </w:p>
          <w:p w:rsidR="00D3667F" w:rsidRPr="001B136A" w:rsidRDefault="00D3667F" w:rsidP="00F9582A">
            <w:pPr>
              <w:pStyle w:val="a3"/>
              <w:ind w:left="0"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lastRenderedPageBreak/>
              <w:t>1</w:t>
            </w:r>
          </w:p>
        </w:tc>
      </w:tr>
      <w:tr w:rsidR="00D3667F" w:rsidRPr="00E266F4" w:rsidTr="00F9582A">
        <w:trPr>
          <w:trHeight w:val="788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2.10.3. Реализация общеобразовательной организацией дополнительных общеобразовательных программ в прошедшем учебном году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ind w:hanging="57"/>
              <w:contextualSpacing/>
            </w:pPr>
            <w:r w:rsidRPr="001B136A">
              <w:t>0 – до 20% учащихся;</w:t>
            </w:r>
          </w:p>
          <w:p w:rsidR="00D3667F" w:rsidRPr="001B136A" w:rsidRDefault="00D3667F" w:rsidP="00F9582A">
            <w:pPr>
              <w:pStyle w:val="a3"/>
              <w:ind w:left="0" w:hanging="57"/>
            </w:pPr>
            <w:r w:rsidRPr="001B136A">
              <w:t>1 – 20-40% учащихся;</w:t>
            </w:r>
          </w:p>
          <w:p w:rsidR="00D3667F" w:rsidRPr="001B136A" w:rsidRDefault="00D3667F" w:rsidP="00F9582A">
            <w:pPr>
              <w:pStyle w:val="a3"/>
              <w:ind w:left="0" w:hanging="57"/>
            </w:pPr>
            <w:r w:rsidRPr="001B136A">
              <w:t>2 –  свыше 40% учащихся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RPr="00E266F4" w:rsidTr="00F9582A">
        <w:trPr>
          <w:trHeight w:val="538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2.10.4.Доля обучающихся, занятых дополнительным образованием, к общему числу учащихся не менее 75%</w:t>
            </w: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0- до 50%</w:t>
            </w:r>
          </w:p>
          <w:p w:rsidR="00D3667F" w:rsidRPr="001B136A" w:rsidRDefault="00D3667F" w:rsidP="00F9582A">
            <w:pPr>
              <w:jc w:val="both"/>
            </w:pPr>
            <w:r w:rsidRPr="001B136A">
              <w:t>1 – от 50-75%</w:t>
            </w:r>
          </w:p>
          <w:p w:rsidR="00D3667F" w:rsidRPr="001B136A" w:rsidRDefault="00D3667F" w:rsidP="00F9582A">
            <w:pPr>
              <w:jc w:val="both"/>
            </w:pPr>
            <w:r w:rsidRPr="001B136A">
              <w:t>2- от 75% и выше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RPr="00E266F4" w:rsidTr="00F9582A">
        <w:trPr>
          <w:trHeight w:val="553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2.10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b/>
              </w:rPr>
              <w:t>6 баллов</w:t>
            </w:r>
          </w:p>
        </w:tc>
      </w:tr>
      <w:tr w:rsidR="00D3667F" w:rsidRPr="00E266F4" w:rsidTr="00F9582A">
        <w:trPr>
          <w:trHeight w:val="275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2.11.Обеспечение общеобразовательной организации квалифицированными педагогическими кадрами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2.11.1. Наличие в  общеобразовательной организации педагогических работников с установленной первой и высшей квалификационной  категорией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 xml:space="preserve">0 – менее 30%; </w:t>
            </w:r>
          </w:p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1– 30-50%;</w:t>
            </w:r>
          </w:p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2 – 50 %  и выше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RPr="00E266F4" w:rsidTr="00F9582A">
        <w:trPr>
          <w:trHeight w:val="264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/>
            </w:pPr>
            <w:r w:rsidRPr="001B136A">
              <w:t xml:space="preserve">2.11.2. Укомплектованность ОО кадрами 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pStyle w:val="a3"/>
              <w:ind w:left="0" w:hanging="42"/>
            </w:pPr>
            <w:r w:rsidRPr="001B136A">
              <w:t xml:space="preserve">0 - </w:t>
            </w:r>
            <w:proofErr w:type="spellStart"/>
            <w:proofErr w:type="gramStart"/>
            <w:r w:rsidRPr="001B136A">
              <w:t>укомплекто-ванность</w:t>
            </w:r>
            <w:proofErr w:type="spellEnd"/>
            <w:proofErr w:type="gramEnd"/>
            <w:r w:rsidRPr="001B136A">
              <w:t xml:space="preserve"> менее 100% </w:t>
            </w:r>
          </w:p>
          <w:p w:rsidR="00D3667F" w:rsidRPr="001B136A" w:rsidRDefault="00D3667F" w:rsidP="00F9582A">
            <w:pPr>
              <w:pStyle w:val="a3"/>
              <w:ind w:left="0" w:hanging="42"/>
            </w:pPr>
            <w:r w:rsidRPr="001B136A">
              <w:t xml:space="preserve">1 - </w:t>
            </w:r>
            <w:proofErr w:type="spellStart"/>
            <w:proofErr w:type="gramStart"/>
            <w:r w:rsidRPr="001B136A">
              <w:t>укомплекто-ванность</w:t>
            </w:r>
            <w:proofErr w:type="spellEnd"/>
            <w:proofErr w:type="gramEnd"/>
            <w:r w:rsidRPr="001B136A">
              <w:t xml:space="preserve"> 100%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1728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2.11.3. Наличие в общеобразовательной организации педагогических работников, имеющих удостоверение о повышении квалификации за три года, предшествующие дате заполнения заявки руководителем общеобразовательной организации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pStyle w:val="a3"/>
              <w:ind w:left="0"/>
            </w:pPr>
            <w:r w:rsidRPr="001B136A">
              <w:t>0 – менее 100% педагогических работников повышают квалификацию с периодичностью один раз в 3 года;</w:t>
            </w:r>
          </w:p>
          <w:p w:rsidR="00D3667F" w:rsidRPr="001B136A" w:rsidRDefault="00D3667F" w:rsidP="00F9582A">
            <w:pPr>
              <w:pStyle w:val="a3"/>
              <w:ind w:left="0"/>
            </w:pPr>
            <w:r w:rsidRPr="001B136A">
              <w:t>1 – 100% педагогических работников повышают квалификацию не реже одного раза в 3 года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29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2.11.4. Наличие педагогических работников - победителей и/или призеров  конкурсов профессионального мастерства (далее – конкурсы) в прошедшем  учебном году:</w:t>
            </w:r>
          </w:p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- «Я в педагогике нашел свое призвание…»;</w:t>
            </w:r>
          </w:p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- «За нравственный подвиг учителя»;</w:t>
            </w:r>
          </w:p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- «Учитель здоровья России»;</w:t>
            </w:r>
          </w:p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- «Мастерство без границ»;</w:t>
            </w:r>
          </w:p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lastRenderedPageBreak/>
              <w:t xml:space="preserve">- Конкурс на присуждение премий лучшим учителям за достижения в педагогической деятельности 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lastRenderedPageBreak/>
              <w:t>0 – показатель не подтвержден;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 – показатель подтвержден на муниципальном этапе;</w:t>
            </w:r>
          </w:p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 xml:space="preserve">2 – показатель подтвержден на </w:t>
            </w:r>
            <w:r w:rsidRPr="001B136A">
              <w:lastRenderedPageBreak/>
              <w:t>региональном этапе;</w:t>
            </w:r>
          </w:p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3 – показатель подтвержден на федеральном этапе</w:t>
            </w:r>
          </w:p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 xml:space="preserve">(при оценивании показателя учитывается факт наличия призового места на соответствующем этапе проведения конкурса) 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lastRenderedPageBreak/>
              <w:t>3</w:t>
            </w:r>
          </w:p>
        </w:tc>
      </w:tr>
      <w:tr w:rsidR="00D3667F" w:rsidRPr="00E266F4" w:rsidTr="00F9582A">
        <w:trPr>
          <w:trHeight w:val="2253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/>
            </w:pPr>
            <w:r w:rsidRPr="001B136A">
              <w:t>2.11.5. Наличие программы привлечения и сопровождения молодых кадров в ОО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pStyle w:val="a3"/>
              <w:ind w:left="176" w:hanging="218"/>
              <w:jc w:val="both"/>
            </w:pPr>
            <w:r w:rsidRPr="001B136A">
              <w:t xml:space="preserve">0 – отсутствие программы, </w:t>
            </w:r>
          </w:p>
          <w:p w:rsidR="00D3667F" w:rsidRPr="001B136A" w:rsidRDefault="00D3667F" w:rsidP="00F9582A">
            <w:pPr>
              <w:pStyle w:val="a3"/>
              <w:ind w:left="176" w:hanging="218"/>
              <w:jc w:val="both"/>
            </w:pPr>
            <w:r w:rsidRPr="001B136A">
              <w:t xml:space="preserve">1 – разовые мероприятия </w:t>
            </w:r>
          </w:p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 xml:space="preserve">2 – наличие программы, системы мероприятий 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RPr="00E266F4" w:rsidTr="00F9582A">
        <w:trPr>
          <w:trHeight w:val="216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/>
            </w:pPr>
            <w:r w:rsidRPr="001B136A">
              <w:t>2.11.6. Наличие программы формирования резерва управленческих кадров (наличие системы подготовки кандидатов для включения в кадровый резерв)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pStyle w:val="a3"/>
              <w:ind w:left="0" w:hanging="42"/>
              <w:jc w:val="both"/>
            </w:pPr>
            <w:r w:rsidRPr="001B136A">
              <w:t xml:space="preserve">0 – отсутствие программы, </w:t>
            </w:r>
          </w:p>
          <w:p w:rsidR="00D3667F" w:rsidRPr="001B136A" w:rsidRDefault="00D3667F" w:rsidP="00F9582A">
            <w:pPr>
              <w:pStyle w:val="a3"/>
              <w:ind w:left="0" w:hanging="42"/>
              <w:jc w:val="both"/>
            </w:pPr>
            <w:r w:rsidRPr="001B136A">
              <w:t xml:space="preserve">1 – разовые мероприятия </w:t>
            </w:r>
          </w:p>
          <w:p w:rsidR="00D3667F" w:rsidRPr="001B136A" w:rsidRDefault="00D3667F" w:rsidP="00F9582A">
            <w:pPr>
              <w:pStyle w:val="a3"/>
              <w:ind w:left="0" w:hanging="42"/>
              <w:jc w:val="both"/>
            </w:pPr>
            <w:r w:rsidRPr="001B136A">
              <w:t xml:space="preserve">2 – наличие программы, системы мероприятий 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RPr="00E266F4" w:rsidTr="00F9582A">
        <w:trPr>
          <w:trHeight w:val="305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2.11.7. Наличие системы методической работы в общеобразовательной организации (по информации, размещенной на сайте)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pStyle w:val="a3"/>
              <w:ind w:left="0" w:hanging="42"/>
            </w:pPr>
            <w:r w:rsidRPr="001B136A">
              <w:t>0 – показатель не подтвержден;</w:t>
            </w:r>
          </w:p>
          <w:p w:rsidR="00D3667F" w:rsidRPr="001B136A" w:rsidRDefault="00D3667F" w:rsidP="00F9582A">
            <w:pPr>
              <w:pStyle w:val="a3"/>
              <w:ind w:left="0" w:hanging="42"/>
              <w:jc w:val="both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3017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pPr>
              <w:jc w:val="both"/>
              <w:rPr>
                <w:spacing w:val="2"/>
              </w:rPr>
            </w:pPr>
            <w:r w:rsidRPr="001B136A">
              <w:rPr>
                <w:spacing w:val="2"/>
              </w:rPr>
              <w:t>2.11.8. Наличие педагогических работников, имеющих государственные и отраслевые награды, награды Калужской области (далее – награды)</w:t>
            </w:r>
          </w:p>
          <w:p w:rsidR="00D3667F" w:rsidRPr="001B136A" w:rsidRDefault="00D3667F" w:rsidP="00F9582A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pStyle w:val="a3"/>
              <w:ind w:left="0" w:hanging="42"/>
              <w:jc w:val="both"/>
            </w:pPr>
            <w:r w:rsidRPr="001B136A">
              <w:t xml:space="preserve">0 – менее 10% </w:t>
            </w:r>
            <w:r w:rsidRPr="001B136A">
              <w:rPr>
                <w:spacing w:val="2"/>
              </w:rPr>
              <w:t>педагогических работников имеют награды</w:t>
            </w:r>
            <w:r w:rsidRPr="001B136A">
              <w:t>;</w:t>
            </w:r>
          </w:p>
          <w:p w:rsidR="00D3667F" w:rsidRPr="001B136A" w:rsidRDefault="00D3667F" w:rsidP="00F9582A">
            <w:pPr>
              <w:pStyle w:val="a3"/>
              <w:ind w:left="0" w:hanging="42"/>
              <w:jc w:val="both"/>
            </w:pPr>
            <w:r w:rsidRPr="001B136A">
              <w:t xml:space="preserve">1 – от 10% до 20% </w:t>
            </w:r>
            <w:proofErr w:type="spellStart"/>
            <w:proofErr w:type="gramStart"/>
            <w:r w:rsidRPr="001B136A">
              <w:rPr>
                <w:spacing w:val="2"/>
              </w:rPr>
              <w:t>педагоги-ческих</w:t>
            </w:r>
            <w:proofErr w:type="spellEnd"/>
            <w:proofErr w:type="gramEnd"/>
            <w:r w:rsidRPr="001B136A">
              <w:rPr>
                <w:spacing w:val="2"/>
              </w:rPr>
              <w:t xml:space="preserve"> </w:t>
            </w:r>
            <w:proofErr w:type="spellStart"/>
            <w:r w:rsidRPr="001B136A">
              <w:rPr>
                <w:spacing w:val="2"/>
              </w:rPr>
              <w:t>работни-ков</w:t>
            </w:r>
            <w:proofErr w:type="spellEnd"/>
            <w:r w:rsidRPr="001B136A">
              <w:rPr>
                <w:spacing w:val="2"/>
              </w:rPr>
              <w:t xml:space="preserve"> имеют награды</w:t>
            </w:r>
            <w:r w:rsidRPr="001B136A">
              <w:t>;</w:t>
            </w:r>
          </w:p>
          <w:p w:rsidR="00D3667F" w:rsidRPr="001B136A" w:rsidRDefault="00D3667F" w:rsidP="00F9582A">
            <w:pPr>
              <w:pStyle w:val="a3"/>
              <w:ind w:left="0" w:hanging="42"/>
              <w:jc w:val="both"/>
              <w:rPr>
                <w:highlight w:val="yellow"/>
              </w:rPr>
            </w:pPr>
            <w:r w:rsidRPr="001B136A">
              <w:t xml:space="preserve">2 – 20% </w:t>
            </w:r>
            <w:proofErr w:type="spellStart"/>
            <w:proofErr w:type="gramStart"/>
            <w:r w:rsidRPr="001B136A">
              <w:rPr>
                <w:spacing w:val="2"/>
              </w:rPr>
              <w:t>педаго-гических</w:t>
            </w:r>
            <w:proofErr w:type="spellEnd"/>
            <w:proofErr w:type="gramEnd"/>
            <w:r w:rsidRPr="001B136A">
              <w:rPr>
                <w:spacing w:val="2"/>
              </w:rPr>
              <w:t xml:space="preserve"> </w:t>
            </w:r>
            <w:proofErr w:type="spellStart"/>
            <w:r w:rsidRPr="001B136A">
              <w:rPr>
                <w:spacing w:val="2"/>
              </w:rPr>
              <w:t>работ-ников</w:t>
            </w:r>
            <w:proofErr w:type="spellEnd"/>
            <w:r w:rsidRPr="001B136A">
              <w:t xml:space="preserve"> и более </w:t>
            </w:r>
            <w:r w:rsidRPr="001B136A">
              <w:rPr>
                <w:spacing w:val="2"/>
              </w:rPr>
              <w:t>имеют награды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RPr="00E266F4" w:rsidTr="00F9582A">
        <w:trPr>
          <w:trHeight w:val="563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>
            <w:pPr>
              <w:jc w:val="both"/>
              <w:rPr>
                <w:spacing w:val="2"/>
              </w:rPr>
            </w:pPr>
          </w:p>
        </w:tc>
        <w:tc>
          <w:tcPr>
            <w:tcW w:w="1985" w:type="dxa"/>
            <w:vMerge/>
          </w:tcPr>
          <w:p w:rsidR="00D3667F" w:rsidRPr="001B136A" w:rsidRDefault="00D3667F" w:rsidP="00F9582A">
            <w:pPr>
              <w:pStyle w:val="a3"/>
              <w:ind w:left="0" w:hanging="42"/>
              <w:jc w:val="both"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2.11.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b/>
              </w:rPr>
              <w:t>14 баллов</w:t>
            </w:r>
          </w:p>
        </w:tc>
      </w:tr>
      <w:tr w:rsidR="00D3667F" w:rsidRPr="00E266F4" w:rsidTr="00F9582A">
        <w:trPr>
          <w:trHeight w:val="275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2.12.Обеспечение финансовых условий реализации основной образовательной программы (далее – ООП)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 w:hanging="49"/>
              <w:jc w:val="both"/>
            </w:pPr>
            <w:r w:rsidRPr="001B136A">
              <w:t>2.12.1. Соответствие заработной платы педагогических работников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 прошедшем финансовом  году</w:t>
            </w:r>
          </w:p>
          <w:p w:rsidR="00D3667F" w:rsidRPr="001B136A" w:rsidRDefault="00D3667F" w:rsidP="00F9582A">
            <w:pPr>
              <w:pStyle w:val="a3"/>
              <w:ind w:left="0" w:hanging="49"/>
              <w:jc w:val="both"/>
              <w:rPr>
                <w:spacing w:val="2"/>
              </w:rPr>
            </w:pPr>
            <w:r w:rsidRPr="001B136A">
              <w:t>(по информации, размещенной на официальном сайте Федеральной службы государственной статистики (Росстат))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pStyle w:val="a3"/>
              <w:ind w:left="0"/>
            </w:pPr>
            <w:r w:rsidRPr="001B136A">
              <w:t>0 – показатель не подтвержден;</w:t>
            </w:r>
          </w:p>
          <w:p w:rsidR="00D3667F" w:rsidRPr="001B136A" w:rsidRDefault="00D3667F" w:rsidP="00F9582A">
            <w:pPr>
              <w:pStyle w:val="a3"/>
              <w:ind w:left="0"/>
              <w:rPr>
                <w:highlight w:val="yellow"/>
              </w:rPr>
            </w:pPr>
            <w:r w:rsidRPr="001B136A">
              <w:t xml:space="preserve">1 – показатель подтвержден 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102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 w:hanging="42"/>
              <w:jc w:val="both"/>
            </w:pPr>
            <w:r w:rsidRPr="001B136A">
              <w:t>2.12.2. Привлечение внебюджетных средств на развитие общеобразовательной организации в прошедшем финансовом  году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ind w:hanging="42"/>
              <w:contextualSpacing/>
            </w:pPr>
            <w:r w:rsidRPr="001B136A">
              <w:t>0 – показатель не подтвержден;</w:t>
            </w:r>
          </w:p>
          <w:p w:rsidR="00D3667F" w:rsidRPr="001B136A" w:rsidRDefault="00D3667F" w:rsidP="00F9582A">
            <w:pPr>
              <w:pStyle w:val="a3"/>
              <w:ind w:left="0" w:hanging="42"/>
            </w:pPr>
            <w:r w:rsidRPr="001B136A">
              <w:t xml:space="preserve">1 – показатель подтвержден 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97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 xml:space="preserve">2.12.3.Выполнение муниципального задания </w:t>
            </w:r>
            <w:r w:rsidRPr="001B136A">
              <w:t>в части достижения установленных в нем показателей</w:t>
            </w:r>
            <w:r w:rsidRPr="001B136A">
              <w:rPr>
                <w:color w:val="000000"/>
              </w:rPr>
              <w:t>.</w:t>
            </w:r>
          </w:p>
          <w:p w:rsidR="00D3667F" w:rsidRPr="001B136A" w:rsidRDefault="00D3667F" w:rsidP="00F9582A">
            <w:pPr>
              <w:pStyle w:val="a3"/>
              <w:ind w:left="0" w:hanging="42"/>
              <w:jc w:val="both"/>
            </w:pPr>
          </w:p>
        </w:tc>
        <w:tc>
          <w:tcPr>
            <w:tcW w:w="1985" w:type="dxa"/>
          </w:tcPr>
          <w:p w:rsidR="00D3667F" w:rsidRPr="001B136A" w:rsidRDefault="00D3667F" w:rsidP="00F9582A">
            <w:pPr>
              <w:ind w:hanging="42"/>
              <w:contextualSpacing/>
            </w:pPr>
            <w:r w:rsidRPr="001B136A">
              <w:t>0 – показатель не подтвержден;</w:t>
            </w:r>
          </w:p>
          <w:p w:rsidR="00D3667F" w:rsidRPr="001B136A" w:rsidRDefault="00D3667F" w:rsidP="00F9582A">
            <w:pPr>
              <w:pStyle w:val="a3"/>
              <w:ind w:left="0" w:hanging="42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613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r w:rsidRPr="001B136A">
              <w:t>2.12.4.</w:t>
            </w:r>
            <w:r w:rsidRPr="001B136A">
              <w:rPr>
                <w:color w:val="000000"/>
              </w:rPr>
              <w:t>Принимаемые меры и результаты по оптимизации средств на приобретение коммунальных услуг.</w:t>
            </w:r>
          </w:p>
          <w:p w:rsidR="00D3667F" w:rsidRPr="001B136A" w:rsidRDefault="00D3667F" w:rsidP="00F9582A">
            <w:pPr>
              <w:pStyle w:val="a3"/>
              <w:ind w:left="0" w:hanging="42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ind w:hanging="42"/>
              <w:contextualSpacing/>
            </w:pPr>
            <w:r w:rsidRPr="001B136A">
              <w:t>0 – показатель не подтвержден;</w:t>
            </w:r>
          </w:p>
          <w:p w:rsidR="00D3667F" w:rsidRPr="001B136A" w:rsidRDefault="00D3667F" w:rsidP="00F9582A">
            <w:pPr>
              <w:pStyle w:val="a3"/>
              <w:ind w:left="0" w:hanging="42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01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/>
        </w:tc>
        <w:tc>
          <w:tcPr>
            <w:tcW w:w="1985" w:type="dxa"/>
            <w:vMerge/>
          </w:tcPr>
          <w:p w:rsidR="00D3667F" w:rsidRPr="001B136A" w:rsidRDefault="00D3667F" w:rsidP="00F9582A">
            <w:pPr>
              <w:ind w:hanging="42"/>
              <w:contextualSpacing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2.12.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b/>
              </w:rPr>
              <w:t>4 балла</w:t>
            </w:r>
          </w:p>
        </w:tc>
      </w:tr>
      <w:tr w:rsidR="00D3667F" w:rsidRPr="00E266F4" w:rsidTr="00F9582A">
        <w:trPr>
          <w:trHeight w:val="1378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3.</w:t>
            </w:r>
            <w:r w:rsidRPr="001B136A">
              <w:rPr>
                <w:color w:val="000000"/>
              </w:rPr>
              <w:t xml:space="preserve"> Внешняя о</w:t>
            </w:r>
            <w:r w:rsidRPr="001B136A">
              <w:t>ценка качества результатов управленческой деятельности руководителя общеобразовательной</w:t>
            </w: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3.1.Подготовка </w:t>
            </w:r>
            <w:proofErr w:type="gramStart"/>
            <w:r w:rsidRPr="001B136A">
              <w:t>обучающихся</w:t>
            </w:r>
            <w:proofErr w:type="gramEnd"/>
            <w:r w:rsidRPr="001B136A">
              <w:t xml:space="preserve"> базового уровня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t>3.1.1.</w:t>
            </w:r>
            <w:r w:rsidRPr="001B136A">
              <w:rPr>
                <w:color w:val="000000"/>
              </w:rPr>
              <w:t>Отсутствие выпускников 9-х классов, не допущенных/не прошедших государственную итоговую аттестацию, из числа выпускников, допущенных к государственной итоговой аттестации без учета пересдач.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>0-показатель 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93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rPr>
                <w:color w:val="000000"/>
              </w:rPr>
              <w:t>3.1.2.</w:t>
            </w:r>
            <w:r w:rsidRPr="001B136A">
              <w:t>Отсутствие</w:t>
            </w:r>
            <w:r w:rsidRPr="001B136A">
              <w:rPr>
                <w:color w:val="000000"/>
              </w:rPr>
              <w:t xml:space="preserve"> выпускников 11-х классов, не получивших аттестат о СОО.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>0-показатель 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92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3.1.3.Доля выпускников 9-х классов, продолживших обучение в 10-м классе.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>0-менее 50%</w:t>
            </w:r>
          </w:p>
          <w:p w:rsidR="00D3667F" w:rsidRPr="001B136A" w:rsidRDefault="00D3667F" w:rsidP="00F9582A">
            <w:pPr>
              <w:jc w:val="both"/>
            </w:pPr>
            <w:r w:rsidRPr="001B136A">
              <w:t>1 – более 50%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51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3.1.4.Отсутствие выпускников, не получивших аттестат об основном общем образовании.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>0-показатель 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413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3.1.5.Доля обучающихся, принявших участие в школьном этапе Всероссийской олимпиады школьников от общего числа обучающихся</w:t>
            </w: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0-ниже 40%</w:t>
            </w:r>
          </w:p>
          <w:p w:rsidR="00D3667F" w:rsidRPr="001B136A" w:rsidRDefault="00D3667F" w:rsidP="00F9582A">
            <w:r w:rsidRPr="001B136A">
              <w:t>1-выше 40%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42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3.1.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b/>
              </w:rPr>
              <w:t>5 баллов</w:t>
            </w:r>
          </w:p>
        </w:tc>
      </w:tr>
      <w:tr w:rsidR="00D3667F" w:rsidRPr="00E266F4" w:rsidTr="00F9582A">
        <w:trPr>
          <w:trHeight w:val="558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 xml:space="preserve">3.2.Подготовка </w:t>
            </w:r>
            <w:proofErr w:type="gramStart"/>
            <w:r w:rsidRPr="001B136A">
              <w:t>обучающихся</w:t>
            </w:r>
            <w:proofErr w:type="gramEnd"/>
            <w:r w:rsidRPr="001B136A">
              <w:t xml:space="preserve"> высокого уровня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t>3.2.1.</w:t>
            </w:r>
            <w:r w:rsidRPr="001B136A">
              <w:rPr>
                <w:color w:val="000000"/>
              </w:rPr>
              <w:t xml:space="preserve"> Наличие победителей и призеров Всероссийской олимпиады школьников среди обучающихся  на </w:t>
            </w:r>
            <w:proofErr w:type="gramStart"/>
            <w:r w:rsidRPr="001B136A">
              <w:rPr>
                <w:color w:val="000000"/>
              </w:rPr>
              <w:t>региональном</w:t>
            </w:r>
            <w:proofErr w:type="gramEnd"/>
            <w:r w:rsidRPr="001B136A">
              <w:rPr>
                <w:color w:val="000000"/>
              </w:rPr>
              <w:t>, муниципальном уровнях.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>0-показатель 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1-наличие победителей и/или призёров муниципального этапа олимпиады</w:t>
            </w:r>
          </w:p>
          <w:p w:rsidR="00D3667F" w:rsidRPr="001B136A" w:rsidRDefault="00D3667F" w:rsidP="00F9582A">
            <w:pPr>
              <w:jc w:val="both"/>
            </w:pPr>
            <w:r w:rsidRPr="001B136A">
              <w:t>2-наличие победителей и/или призёров регионального этапа олимпиады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RPr="00E266F4" w:rsidTr="00F9582A">
        <w:trPr>
          <w:trHeight w:val="1089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</w:pPr>
            <w:r w:rsidRPr="001B136A">
              <w:rPr>
                <w:color w:val="000000"/>
              </w:rPr>
              <w:t>3.2.2.Реализация программ углубленного изучения отдельных предметов на уровне среднего общего образования в прошедшем учебном году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>0-показатель 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1-углубленно изучаются 2 предмета</w:t>
            </w:r>
          </w:p>
          <w:p w:rsidR="00D3667F" w:rsidRPr="001B136A" w:rsidRDefault="00D3667F" w:rsidP="00F9582A">
            <w:pPr>
              <w:jc w:val="both"/>
            </w:pPr>
            <w:r w:rsidRPr="001B136A">
              <w:t>2-углубленно изучаются более 2 предметов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RPr="00E266F4" w:rsidTr="00F9582A">
        <w:trPr>
          <w:trHeight w:val="77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3.2.3.Проведение мероприятий по выявлению, поддержке и развитие интеллектуально одаренных обучающихся.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>0-показатель 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365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3.2.4.</w:t>
            </w:r>
            <w:r w:rsidRPr="001B136A">
              <w:t xml:space="preserve"> Привлечение в образовательную организацию преподавателей образовательных организаций высшего образования, а также  квалифицированных специалистов, не имеющих педагогического образования со специализацией по предмету, обеспечивающих на высоком уровне практико-ориентированное обучение: инженеров, программистов, носителей иностранного языка, преподавателей, имеющих международные сертификаты; </w:t>
            </w:r>
            <w:proofErr w:type="spellStart"/>
            <w:r w:rsidRPr="001B136A">
              <w:t>тьюторов</w:t>
            </w:r>
            <w:proofErr w:type="spellEnd"/>
            <w:r w:rsidRPr="001B136A">
              <w:t xml:space="preserve"> по сопровождению проектной и исследовательской деятельности учащихся в прошедшем учебном году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>0-показатель 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206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3.2.5.Использование сетевых форм реализации образовательных программ на всех уровнях общего образования в прошедшем учебном году</w:t>
            </w:r>
          </w:p>
          <w:p w:rsidR="00D3667F" w:rsidRPr="001B136A" w:rsidRDefault="00D3667F" w:rsidP="00F9582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0-показатель 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 xml:space="preserve">1-показатель </w:t>
            </w:r>
            <w:proofErr w:type="gramStart"/>
            <w:r w:rsidRPr="001B136A">
              <w:t>подтверждён</w:t>
            </w:r>
            <w:proofErr w:type="gramEnd"/>
            <w:r w:rsidRPr="001B136A">
              <w:t xml:space="preserve"> по 1-2 предметам</w:t>
            </w:r>
          </w:p>
          <w:p w:rsidR="00D3667F" w:rsidRPr="001B136A" w:rsidRDefault="00D3667F" w:rsidP="00F9582A">
            <w:pPr>
              <w:jc w:val="both"/>
            </w:pPr>
            <w:r w:rsidRPr="001B136A">
              <w:t xml:space="preserve">2-показатель </w:t>
            </w:r>
            <w:proofErr w:type="gramStart"/>
            <w:r w:rsidRPr="001B136A">
              <w:t>подтверждён</w:t>
            </w:r>
            <w:proofErr w:type="gramEnd"/>
            <w:r w:rsidRPr="001B136A">
              <w:t xml:space="preserve"> по 3 и более предметам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2</w:t>
            </w:r>
          </w:p>
        </w:tc>
      </w:tr>
      <w:tr w:rsidR="00D3667F" w:rsidRPr="00E266F4" w:rsidTr="00F9582A">
        <w:trPr>
          <w:trHeight w:val="405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198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3.2.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b/>
              </w:rPr>
              <w:t>8 баллов</w:t>
            </w:r>
          </w:p>
        </w:tc>
      </w:tr>
      <w:tr w:rsidR="00D3667F" w:rsidRPr="00E266F4" w:rsidTr="00F9582A">
        <w:trPr>
          <w:trHeight w:val="225"/>
        </w:trPr>
        <w:tc>
          <w:tcPr>
            <w:tcW w:w="2835" w:type="dxa"/>
            <w:vMerge w:val="restart"/>
            <w:tcBorders>
              <w:top w:val="nil"/>
            </w:tcBorders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3.3.Объективность результатов внешней оценки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t>3.3.1.</w:t>
            </w:r>
            <w:r w:rsidRPr="001B136A">
              <w:rPr>
                <w:color w:val="000000"/>
              </w:rPr>
              <w:t>Отсутствие признаков необъективности образовательных результатов в образовательной организации согласно данных анализа ФГБУ «Федеральный институт оценки качества образования» (далее – ФГБУ «ФИОКО»). Отсутствие образовательной организации в списке школ с признаками необъективных результатов.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  <w:r w:rsidRPr="001B136A">
              <w:t>0-показатель 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62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rPr>
                <w:color w:val="000000"/>
              </w:rPr>
              <w:t>3.3.2.Доля выпускников-медалистов, получивших по всем предметам результаты ГИА/ЕГЭ оценку «5» или 70 и более баллов.</w:t>
            </w: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0-показатель не подтверждён</w:t>
            </w:r>
          </w:p>
          <w:p w:rsidR="00D3667F" w:rsidRPr="001B136A" w:rsidRDefault="00D3667F" w:rsidP="00F9582A">
            <w:pPr>
              <w:jc w:val="both"/>
            </w:pPr>
            <w:r w:rsidRPr="001B136A">
              <w:t>1-показатель подтверждён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465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3.3.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b/>
              </w:rPr>
              <w:t>2 балла</w:t>
            </w:r>
          </w:p>
        </w:tc>
      </w:tr>
      <w:tr w:rsidR="00D3667F" w:rsidRPr="00E266F4" w:rsidTr="00F9582A">
        <w:trPr>
          <w:trHeight w:val="388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3.4.Наличие неэффективных показателей или показателей с негативными последствиями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3.4.1.Отсутствие неисполненных предписаний контрольно-надзорных органов.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contextualSpacing/>
            </w:pPr>
            <w:r w:rsidRPr="001B136A">
              <w:t>0 – показатель не подтвержден;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876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  <w:r w:rsidRPr="001B136A">
              <w:rPr>
                <w:color w:val="000000"/>
              </w:rPr>
              <w:t>3.4.2.Отсутствие замечаний по качеству и срокам предоставления установленной отчётности и требуемой информации.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contextualSpacing/>
            </w:pPr>
            <w:r w:rsidRPr="001B136A">
              <w:t>0 – показатель не подтвержден;</w:t>
            </w:r>
          </w:p>
          <w:p w:rsidR="00D3667F" w:rsidRPr="001B136A" w:rsidRDefault="00D3667F" w:rsidP="00F9582A">
            <w:pPr>
              <w:jc w:val="both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288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3.4.3. Отсутствие привлечений к административной ответственности в прошедшем учебном году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contextualSpacing/>
            </w:pPr>
            <w:r w:rsidRPr="001B136A">
              <w:t>0 – показатель не подтвержден;</w:t>
            </w:r>
          </w:p>
          <w:p w:rsidR="00D3667F" w:rsidRPr="001B136A" w:rsidRDefault="00D3667F" w:rsidP="00F9582A">
            <w:pPr>
              <w:pStyle w:val="a3"/>
              <w:ind w:left="0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478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3667F" w:rsidRPr="001B136A" w:rsidRDefault="00D3667F" w:rsidP="00F9582A">
            <w:pPr>
              <w:pStyle w:val="a3"/>
              <w:ind w:left="0"/>
              <w:jc w:val="both"/>
            </w:pPr>
            <w:r w:rsidRPr="001B136A">
              <w:t>3.4.4. Отсутствие привлечений к дисциплинарной ответственности в прошедшем учебном году</w:t>
            </w:r>
          </w:p>
        </w:tc>
        <w:tc>
          <w:tcPr>
            <w:tcW w:w="1985" w:type="dxa"/>
            <w:vMerge w:val="restart"/>
          </w:tcPr>
          <w:p w:rsidR="00D3667F" w:rsidRPr="001B136A" w:rsidRDefault="00D3667F" w:rsidP="00F9582A">
            <w:pPr>
              <w:contextualSpacing/>
            </w:pPr>
            <w:r w:rsidRPr="001B136A">
              <w:t>0 – показатель не подтвержден;</w:t>
            </w:r>
          </w:p>
          <w:p w:rsidR="00D3667F" w:rsidRPr="001B136A" w:rsidRDefault="00D3667F" w:rsidP="00F9582A">
            <w:pPr>
              <w:contextualSpacing/>
            </w:pPr>
            <w:r w:rsidRPr="001B136A">
              <w:t xml:space="preserve">1 – показатель подтвержден 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315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>
            <w:pPr>
              <w:pStyle w:val="a3"/>
              <w:ind w:left="0"/>
              <w:jc w:val="both"/>
            </w:pPr>
          </w:p>
        </w:tc>
        <w:tc>
          <w:tcPr>
            <w:tcW w:w="1985" w:type="dxa"/>
            <w:vMerge/>
          </w:tcPr>
          <w:p w:rsidR="00D3667F" w:rsidRPr="001B136A" w:rsidRDefault="00D3667F" w:rsidP="00F9582A">
            <w:pPr>
              <w:contextualSpacing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3.4.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b/>
              </w:rPr>
              <w:t>4 балла</w:t>
            </w:r>
          </w:p>
        </w:tc>
      </w:tr>
      <w:tr w:rsidR="00D3667F" w:rsidRPr="00E266F4" w:rsidTr="00F9582A">
        <w:trPr>
          <w:trHeight w:val="363"/>
        </w:trPr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bookmarkStart w:id="0" w:name="_GoBack" w:colFirst="2" w:colLast="2"/>
          </w:p>
        </w:tc>
        <w:tc>
          <w:tcPr>
            <w:tcW w:w="2835" w:type="dxa"/>
            <w:vMerge w:val="restart"/>
          </w:tcPr>
          <w:p w:rsidR="00D3667F" w:rsidRPr="001B136A" w:rsidRDefault="00D3667F" w:rsidP="00F9582A">
            <w:pPr>
              <w:jc w:val="both"/>
            </w:pPr>
            <w:r w:rsidRPr="001B136A">
              <w:t>3.5. Наличие достижений по итогам управленческой деятельности</w:t>
            </w:r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 w:hanging="49"/>
              <w:jc w:val="both"/>
            </w:pPr>
            <w:r w:rsidRPr="001B136A">
              <w:t>3.5.1. Наличие государственных, отраслевых наград, наград Калужской области в прошедшем учебном году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contextualSpacing/>
            </w:pPr>
            <w:r w:rsidRPr="001B136A">
              <w:t>0 – показатель не подтвержден;</w:t>
            </w:r>
          </w:p>
          <w:p w:rsidR="00D3667F" w:rsidRPr="001B136A" w:rsidRDefault="00D3667F" w:rsidP="00F9582A">
            <w:pPr>
              <w:pStyle w:val="a3"/>
              <w:ind w:left="0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3667F" w:rsidRPr="00E266F4" w:rsidTr="00F9582A">
        <w:trPr>
          <w:trHeight w:val="363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pStyle w:val="a3"/>
              <w:ind w:left="0" w:hanging="49"/>
              <w:jc w:val="both"/>
            </w:pPr>
            <w:r w:rsidRPr="001B136A">
              <w:t>3.5.2. Наличие благодарственных писем, сертификатов, отзывов (образовательных, научных, общественных организаций) в прошедшем учебном году</w:t>
            </w:r>
          </w:p>
        </w:tc>
        <w:tc>
          <w:tcPr>
            <w:tcW w:w="1985" w:type="dxa"/>
          </w:tcPr>
          <w:p w:rsidR="00D3667F" w:rsidRPr="001B136A" w:rsidRDefault="00D3667F" w:rsidP="00F9582A">
            <w:pPr>
              <w:contextualSpacing/>
            </w:pPr>
            <w:r w:rsidRPr="001B136A">
              <w:t>0 – показатель не подтвержден;</w:t>
            </w:r>
          </w:p>
          <w:p w:rsidR="00D3667F" w:rsidRPr="001B136A" w:rsidRDefault="00D3667F" w:rsidP="00F9582A">
            <w:pPr>
              <w:pStyle w:val="a3"/>
              <w:ind w:left="0"/>
            </w:pPr>
            <w:r w:rsidRPr="001B136A">
              <w:t>1 – показатель подтвержден</w:t>
            </w: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</w:pPr>
            <w:r w:rsidRPr="001B136A">
              <w:t>1</w:t>
            </w:r>
          </w:p>
        </w:tc>
      </w:tr>
      <w:tr w:rsidR="00DA1E13" w:rsidRPr="00E266F4" w:rsidTr="00A644C6">
        <w:trPr>
          <w:trHeight w:val="3668"/>
        </w:trPr>
        <w:tc>
          <w:tcPr>
            <w:tcW w:w="2835" w:type="dxa"/>
            <w:vMerge/>
          </w:tcPr>
          <w:p w:rsidR="00DA1E13" w:rsidRPr="001B136A" w:rsidRDefault="00DA1E13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A1E13" w:rsidRPr="001B136A" w:rsidRDefault="00DA1E13" w:rsidP="00F9582A">
            <w:pPr>
              <w:jc w:val="both"/>
            </w:pPr>
          </w:p>
        </w:tc>
        <w:tc>
          <w:tcPr>
            <w:tcW w:w="5211" w:type="dxa"/>
            <w:vMerge w:val="restart"/>
          </w:tcPr>
          <w:p w:rsidR="00DA1E13" w:rsidRPr="001B136A" w:rsidRDefault="00DA1E13" w:rsidP="00F9582A">
            <w:pPr>
              <w:jc w:val="both"/>
              <w:rPr>
                <w:color w:val="FF0000"/>
              </w:rPr>
            </w:pPr>
            <w:r w:rsidRPr="001B136A">
              <w:t xml:space="preserve">3.5.3. Удовлетворенность получателей образовательных услуг качеством условий осуществления образовательной деятельности общеобразовательной организацией </w:t>
            </w:r>
          </w:p>
          <w:p w:rsidR="00DA1E13" w:rsidRPr="001B136A" w:rsidRDefault="00DA1E13" w:rsidP="00F9582A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  <w:vMerge w:val="restart"/>
          </w:tcPr>
          <w:p w:rsidR="00DA1E13" w:rsidRPr="001B136A" w:rsidRDefault="00DA1E13" w:rsidP="00F9582A">
            <w:pPr>
              <w:contextualSpacing/>
            </w:pPr>
            <w:r w:rsidRPr="001B136A">
              <w:t xml:space="preserve">0 – менее 60 баллов по результатам независимой </w:t>
            </w:r>
            <w:proofErr w:type="gramStart"/>
            <w:r w:rsidRPr="001B136A">
              <w:t>оценки качества условий осуществления образовательной деятельности общеобразовательной</w:t>
            </w:r>
            <w:proofErr w:type="gramEnd"/>
            <w:r w:rsidRPr="001B136A">
              <w:t xml:space="preserve"> организацией (далее – независимая оценка);</w:t>
            </w:r>
          </w:p>
          <w:p w:rsidR="00DA1E13" w:rsidRPr="001B136A" w:rsidRDefault="00DA1E13" w:rsidP="00F9582A">
            <w:pPr>
              <w:pStyle w:val="a3"/>
              <w:ind w:left="0"/>
            </w:pPr>
            <w:r w:rsidRPr="001B136A">
              <w:t>1 – 60 баллов</w:t>
            </w:r>
            <w:r>
              <w:t xml:space="preserve"> и более по </w:t>
            </w:r>
            <w:proofErr w:type="spellStart"/>
            <w:proofErr w:type="gramStart"/>
            <w:r>
              <w:t>резуль-татам</w:t>
            </w:r>
            <w:proofErr w:type="spellEnd"/>
            <w:proofErr w:type="gramEnd"/>
            <w:r>
              <w:t xml:space="preserve"> незави</w:t>
            </w:r>
            <w:r w:rsidRPr="001B136A">
              <w:t>симой оценки</w:t>
            </w:r>
          </w:p>
        </w:tc>
        <w:tc>
          <w:tcPr>
            <w:tcW w:w="1984" w:type="dxa"/>
          </w:tcPr>
          <w:p w:rsidR="00DA1E13" w:rsidRPr="001B136A" w:rsidRDefault="00DA1E13" w:rsidP="00F9582A">
            <w:pPr>
              <w:jc w:val="both"/>
            </w:pPr>
            <w:r w:rsidRPr="001B136A">
              <w:t>1</w:t>
            </w:r>
          </w:p>
        </w:tc>
      </w:tr>
      <w:bookmarkEnd w:id="0"/>
      <w:tr w:rsidR="00D3667F" w:rsidRPr="00E266F4" w:rsidTr="00F9582A">
        <w:trPr>
          <w:trHeight w:val="632"/>
        </w:trPr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  <w:vMerge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1985" w:type="dxa"/>
            <w:vMerge/>
          </w:tcPr>
          <w:p w:rsidR="00D3667F" w:rsidRPr="001B136A" w:rsidRDefault="00D3667F" w:rsidP="00F9582A">
            <w:pPr>
              <w:contextualSpacing/>
            </w:pPr>
          </w:p>
        </w:tc>
        <w:tc>
          <w:tcPr>
            <w:tcW w:w="1984" w:type="dxa"/>
          </w:tcPr>
          <w:p w:rsidR="00D3667F" w:rsidRPr="001B136A" w:rsidRDefault="00D3667F" w:rsidP="00F9582A">
            <w:pPr>
              <w:jc w:val="both"/>
              <w:rPr>
                <w:b/>
              </w:rPr>
            </w:pPr>
            <w:r w:rsidRPr="001B136A">
              <w:rPr>
                <w:b/>
              </w:rPr>
              <w:t>по разделу 3.5.</w:t>
            </w:r>
          </w:p>
          <w:p w:rsidR="00D3667F" w:rsidRPr="001B136A" w:rsidRDefault="00D3667F" w:rsidP="00F9582A">
            <w:pPr>
              <w:jc w:val="both"/>
            </w:pPr>
            <w:r w:rsidRPr="001B136A">
              <w:rPr>
                <w:b/>
              </w:rPr>
              <w:t>2 балла</w:t>
            </w:r>
          </w:p>
        </w:tc>
      </w:tr>
      <w:tr w:rsidR="00D3667F" w:rsidRPr="00E266F4" w:rsidTr="00F9582A">
        <w:tc>
          <w:tcPr>
            <w:tcW w:w="2835" w:type="dxa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2835" w:type="dxa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5211" w:type="dxa"/>
          </w:tcPr>
          <w:p w:rsidR="00D3667F" w:rsidRPr="001B136A" w:rsidRDefault="00D3667F" w:rsidP="00F9582A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D3667F" w:rsidRPr="001B136A" w:rsidRDefault="00D3667F" w:rsidP="00F9582A">
            <w:pPr>
              <w:jc w:val="both"/>
            </w:pPr>
          </w:p>
        </w:tc>
        <w:tc>
          <w:tcPr>
            <w:tcW w:w="1984" w:type="dxa"/>
          </w:tcPr>
          <w:p w:rsidR="00D3667F" w:rsidRPr="001B136A" w:rsidRDefault="002C7D44" w:rsidP="00A644C6">
            <w:pPr>
              <w:jc w:val="both"/>
              <w:rPr>
                <w:b/>
              </w:rPr>
            </w:pPr>
            <w:r>
              <w:rPr>
                <w:b/>
              </w:rPr>
              <w:t>по всем разде</w:t>
            </w:r>
            <w:r w:rsidR="00D3667F" w:rsidRPr="001B136A">
              <w:rPr>
                <w:b/>
              </w:rPr>
              <w:t>лам 9</w:t>
            </w:r>
            <w:r w:rsidR="00A644C6">
              <w:rPr>
                <w:b/>
              </w:rPr>
              <w:t>7</w:t>
            </w:r>
            <w:r w:rsidR="00D3667F" w:rsidRPr="001B136A">
              <w:rPr>
                <w:b/>
              </w:rPr>
              <w:t xml:space="preserve"> баллов</w:t>
            </w:r>
          </w:p>
        </w:tc>
      </w:tr>
    </w:tbl>
    <w:p w:rsidR="00D3667F" w:rsidRDefault="00D3667F" w:rsidP="00D3667F">
      <w:pPr>
        <w:jc w:val="both"/>
      </w:pPr>
    </w:p>
    <w:p w:rsidR="00D3667F" w:rsidRDefault="00D3667F" w:rsidP="00D3667F">
      <w:pPr>
        <w:jc w:val="both"/>
      </w:pPr>
    </w:p>
    <w:p w:rsidR="00D3667F" w:rsidRDefault="00D3667F" w:rsidP="00D3667F">
      <w:pPr>
        <w:jc w:val="both"/>
      </w:pPr>
    </w:p>
    <w:p w:rsidR="00D3667F" w:rsidRDefault="00D3667F" w:rsidP="00D3667F">
      <w:pPr>
        <w:jc w:val="both"/>
      </w:pPr>
    </w:p>
    <w:p w:rsidR="00D3667F" w:rsidRDefault="00D3667F" w:rsidP="00D3667F">
      <w:pPr>
        <w:jc w:val="both"/>
      </w:pPr>
    </w:p>
    <w:p w:rsidR="00D3667F" w:rsidRDefault="00D3667F" w:rsidP="00D3667F"/>
    <w:p w:rsidR="00D3667F" w:rsidRPr="009F5487" w:rsidRDefault="00D3667F" w:rsidP="00D3667F">
      <w:pPr>
        <w:rPr>
          <w:b/>
          <w:sz w:val="26"/>
          <w:szCs w:val="26"/>
        </w:rPr>
      </w:pPr>
    </w:p>
    <w:p w:rsidR="00D3667F" w:rsidRDefault="00D3667F"/>
    <w:sectPr w:rsidR="00D3667F" w:rsidSect="00F958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3667F"/>
    <w:rsid w:val="002C7D44"/>
    <w:rsid w:val="007B3E40"/>
    <w:rsid w:val="00A644C6"/>
    <w:rsid w:val="00AB6883"/>
    <w:rsid w:val="00C87A32"/>
    <w:rsid w:val="00D3667F"/>
    <w:rsid w:val="00D54D1D"/>
    <w:rsid w:val="00DA1E13"/>
    <w:rsid w:val="00E50BB8"/>
    <w:rsid w:val="00F9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67F"/>
    <w:pPr>
      <w:ind w:left="720"/>
      <w:contextualSpacing/>
    </w:pPr>
  </w:style>
  <w:style w:type="paragraph" w:customStyle="1" w:styleId="ConsPlusNormal">
    <w:name w:val="ConsPlusNormal"/>
    <w:rsid w:val="00D36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D3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D3667F"/>
  </w:style>
  <w:style w:type="paragraph" w:styleId="a5">
    <w:name w:val="Balloon Text"/>
    <w:basedOn w:val="a"/>
    <w:link w:val="a6"/>
    <w:uiPriority w:val="99"/>
    <w:semiHidden/>
    <w:unhideWhenUsed/>
    <w:rsid w:val="00DA1E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67F"/>
    <w:pPr>
      <w:ind w:left="720"/>
      <w:contextualSpacing/>
    </w:pPr>
  </w:style>
  <w:style w:type="paragraph" w:customStyle="1" w:styleId="ConsPlusNormal">
    <w:name w:val="ConsPlusNormal"/>
    <w:rsid w:val="00D36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D3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D3667F"/>
  </w:style>
  <w:style w:type="paragraph" w:styleId="a5">
    <w:name w:val="Balloon Text"/>
    <w:basedOn w:val="a"/>
    <w:link w:val="a6"/>
    <w:uiPriority w:val="99"/>
    <w:semiHidden/>
    <w:unhideWhenUsed/>
    <w:rsid w:val="00DA1E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Novred22</cp:lastModifiedBy>
  <cp:revision>2</cp:revision>
  <cp:lastPrinted>2021-08-17T10:54:00Z</cp:lastPrinted>
  <dcterms:created xsi:type="dcterms:W3CDTF">2021-08-18T08:58:00Z</dcterms:created>
  <dcterms:modified xsi:type="dcterms:W3CDTF">2021-08-18T08:58:00Z</dcterms:modified>
</cp:coreProperties>
</file>