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3C" w:rsidRPr="001750EF" w:rsidRDefault="000A723C" w:rsidP="000A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EF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</w:p>
    <w:p w:rsidR="000A723C" w:rsidRPr="001750EF" w:rsidRDefault="000A723C" w:rsidP="000A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50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A723C" w:rsidRDefault="000A723C" w:rsidP="000A723C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В апреле 2019 года прошли всероссий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ск</w:t>
      </w:r>
      <w:r w:rsidR="009253E5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ие проверочные работы  (ВПР) в 4</w:t>
      </w: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классах</w:t>
      </w:r>
      <w:r w:rsidR="009253E5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3 предметам: русский язык, математика, окружающий мир.</w:t>
      </w:r>
    </w:p>
    <w:p w:rsidR="00CB6089" w:rsidRPr="006A5B7A" w:rsidRDefault="00CB6089" w:rsidP="000A723C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Нововведением 2019 года стала автоматическая генерация вариантов проверочных работ для каждой из школ на основе банка заданий ВПР при проведении всех работ в 4 </w:t>
      </w:r>
      <w:r w:rsidR="00E04D3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лассе и ВПР по русскому языку и математики</w:t>
      </w:r>
      <w:r w:rsidR="00E04D3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в 5 классах. При проведении ВПР в 4 классах школы сами смогли определить удобную дату в рамках отведенной недели</w:t>
      </w:r>
    </w:p>
    <w:p w:rsidR="0002525D" w:rsidRDefault="00E04D37" w:rsidP="000252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Русский язык – 1</w:t>
      </w:r>
      <w:r w:rsidR="0002525D">
        <w:rPr>
          <w:rFonts w:ascii="Times New Roman" w:hAnsi="Times New Roman" w:cs="Times New Roman"/>
          <w:b/>
          <w:sz w:val="26"/>
          <w:szCs w:val="26"/>
        </w:rPr>
        <w:t>5</w:t>
      </w:r>
      <w:r w:rsidR="0002525D" w:rsidRPr="006A52D7">
        <w:rPr>
          <w:rFonts w:ascii="Times New Roman" w:hAnsi="Times New Roman" w:cs="Times New Roman"/>
          <w:b/>
          <w:sz w:val="26"/>
          <w:szCs w:val="26"/>
        </w:rPr>
        <w:t>.04.2019 г.</w:t>
      </w:r>
      <w:r>
        <w:rPr>
          <w:rFonts w:ascii="Times New Roman" w:hAnsi="Times New Roman" w:cs="Times New Roman"/>
          <w:b/>
          <w:sz w:val="26"/>
          <w:szCs w:val="26"/>
        </w:rPr>
        <w:t xml:space="preserve"> -19.04.2019г</w:t>
      </w:r>
    </w:p>
    <w:p w:rsidR="0002525D" w:rsidRDefault="0002525D" w:rsidP="0002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6F590E" w:rsidRDefault="006F590E" w:rsidP="0002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4609D" w:rsidRPr="0034609D" w:rsidRDefault="0034609D" w:rsidP="003460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34609D">
        <w:rPr>
          <w:color w:val="000000"/>
          <w:sz w:val="26"/>
          <w:szCs w:val="26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34609D" w:rsidRDefault="0034609D" w:rsidP="0034609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4609D">
        <w:rPr>
          <w:color w:val="000000"/>
          <w:sz w:val="26"/>
          <w:szCs w:val="26"/>
        </w:rPr>
        <w:t>Часть 1 содержала 3 задания: диктант (задание 1) и 2 задания по написанному тексту. Часть 2 содержала 15 заданий, в том числе 10 заданий к приведённому в варианте проверочной работы тексту для чтения.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выполнение проверочной работы по русскому языку дается 90 минут.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частей 1 и 2 выполняются в разные дни. На выполнение заданий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1 отводится 45 минут, в конце этого времени ответы на задания части 1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сдаются. На выполнение заданий части 2 отводится также 45 минут.</w:t>
      </w:r>
    </w:p>
    <w:p w:rsidR="0034609D" w:rsidRPr="00A02709" w:rsidRDefault="0034609D" w:rsidP="0002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2525D" w:rsidRDefault="0002525D" w:rsidP="0002525D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задания 1 оценивается по критериям от 0 до 7 баллов. Ответ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из заданий 2, 7, 12, 13, 15 оценивается от 0 до 3 баллов. Ответы </w:t>
      </w:r>
      <w:proofErr w:type="gramStart"/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3 по пункту 1) оцениваются от 0 до 1 балла, по пункту 2) – от 0 до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баллов. Ответ на каждое из заданий 4, 6, 8, 11 оценивается от 0 до 2 баллов.</w:t>
      </w:r>
    </w:p>
    <w:p w:rsidR="006F590E" w:rsidRPr="006F590E" w:rsidRDefault="006F590E" w:rsidP="006F59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F5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 ответ на каждое из заданий 5, 9, 10, 14 оценивается 1 баллом</w:t>
      </w:r>
      <w:r w:rsidRPr="006F59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F590E" w:rsidRDefault="006F590E" w:rsidP="0002525D">
      <w:pPr>
        <w:rPr>
          <w:rFonts w:ascii="Times New Roman" w:hAnsi="Times New Roman" w:cs="Times New Roman"/>
          <w:b/>
          <w:sz w:val="26"/>
          <w:szCs w:val="26"/>
        </w:rPr>
      </w:pPr>
    </w:p>
    <w:p w:rsidR="0002525D" w:rsidRPr="0071469D" w:rsidRDefault="0002525D" w:rsidP="0002525D">
      <w:pPr>
        <w:rPr>
          <w:rFonts w:ascii="Times New Roman" w:hAnsi="Times New Roman" w:cs="Times New Roman"/>
          <w:b/>
          <w:sz w:val="26"/>
          <w:szCs w:val="26"/>
        </w:rPr>
      </w:pPr>
      <w:r w:rsidRPr="0071469D">
        <w:rPr>
          <w:rFonts w:ascii="Times New Roman" w:hAnsi="Times New Roman" w:cs="Times New Roman"/>
          <w:b/>
          <w:sz w:val="26"/>
          <w:szCs w:val="26"/>
        </w:rPr>
        <w:t>Максимальны</w:t>
      </w:r>
      <w:r w:rsidR="001A59BA">
        <w:rPr>
          <w:rFonts w:ascii="Times New Roman" w:hAnsi="Times New Roman" w:cs="Times New Roman"/>
          <w:b/>
          <w:sz w:val="26"/>
          <w:szCs w:val="26"/>
        </w:rPr>
        <w:t>й балл за выполнение работы − 38</w:t>
      </w:r>
      <w:r w:rsidRPr="0071469D">
        <w:rPr>
          <w:rFonts w:ascii="Times New Roman" w:hAnsi="Times New Roman" w:cs="Times New Roman"/>
          <w:b/>
          <w:sz w:val="26"/>
          <w:szCs w:val="26"/>
        </w:rPr>
        <w:t>.</w:t>
      </w:r>
    </w:p>
    <w:p w:rsidR="0002525D" w:rsidRPr="000A33D6" w:rsidRDefault="0002525D" w:rsidP="0002525D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02525D" w:rsidRPr="000A33D6" w:rsidTr="00BD5B1C">
        <w:tc>
          <w:tcPr>
            <w:tcW w:w="4503" w:type="dxa"/>
          </w:tcPr>
          <w:p w:rsidR="0002525D" w:rsidRPr="000A33D6" w:rsidRDefault="0002525D" w:rsidP="00BD5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02525D" w:rsidRPr="000A33D6" w:rsidRDefault="0002525D" w:rsidP="00BD5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2525D" w:rsidRPr="000A33D6" w:rsidTr="00BD5B1C">
        <w:tc>
          <w:tcPr>
            <w:tcW w:w="4503" w:type="dxa"/>
          </w:tcPr>
          <w:p w:rsidR="0002525D" w:rsidRPr="000A33D6" w:rsidRDefault="0002525D" w:rsidP="00BD5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02525D" w:rsidRPr="001A59BA" w:rsidRDefault="001A59BA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0-13</w:t>
            </w:r>
          </w:p>
        </w:tc>
        <w:tc>
          <w:tcPr>
            <w:tcW w:w="1276" w:type="dxa"/>
          </w:tcPr>
          <w:p w:rsidR="0002525D" w:rsidRPr="001A59BA" w:rsidRDefault="001A59BA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14-23</w:t>
            </w:r>
          </w:p>
        </w:tc>
        <w:tc>
          <w:tcPr>
            <w:tcW w:w="1276" w:type="dxa"/>
          </w:tcPr>
          <w:p w:rsidR="0002525D" w:rsidRPr="001A59BA" w:rsidRDefault="001A59BA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24-32</w:t>
            </w:r>
          </w:p>
        </w:tc>
        <w:tc>
          <w:tcPr>
            <w:tcW w:w="1099" w:type="dxa"/>
          </w:tcPr>
          <w:p w:rsidR="0002525D" w:rsidRPr="001A59BA" w:rsidRDefault="001A59BA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33-38</w:t>
            </w:r>
          </w:p>
        </w:tc>
      </w:tr>
    </w:tbl>
    <w:p w:rsidR="006F590E" w:rsidRDefault="006F590E" w:rsidP="0002525D">
      <w:pPr>
        <w:rPr>
          <w:b/>
          <w:color w:val="000000"/>
          <w:sz w:val="28"/>
          <w:szCs w:val="28"/>
        </w:rPr>
      </w:pPr>
    </w:p>
    <w:p w:rsidR="006F590E" w:rsidRDefault="006F590E" w:rsidP="0002525D">
      <w:pPr>
        <w:rPr>
          <w:b/>
          <w:color w:val="000000"/>
          <w:sz w:val="28"/>
          <w:szCs w:val="28"/>
        </w:rPr>
      </w:pPr>
    </w:p>
    <w:p w:rsidR="006F590E" w:rsidRDefault="006F590E" w:rsidP="0002525D">
      <w:pPr>
        <w:rPr>
          <w:b/>
          <w:color w:val="000000"/>
          <w:sz w:val="28"/>
          <w:szCs w:val="28"/>
        </w:rPr>
      </w:pPr>
    </w:p>
    <w:p w:rsidR="006F590E" w:rsidRDefault="006F590E" w:rsidP="0002525D">
      <w:pPr>
        <w:rPr>
          <w:b/>
          <w:color w:val="000000"/>
          <w:sz w:val="28"/>
          <w:szCs w:val="28"/>
        </w:rPr>
      </w:pPr>
    </w:p>
    <w:p w:rsidR="0002525D" w:rsidRPr="007867A6" w:rsidRDefault="0002525D" w:rsidP="0002525D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6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02525D" w:rsidTr="00BD5B1C">
        <w:tc>
          <w:tcPr>
            <w:tcW w:w="4503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02525D" w:rsidRPr="000A33D6" w:rsidRDefault="0002525D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2525D" w:rsidTr="00BD5B1C">
        <w:tc>
          <w:tcPr>
            <w:tcW w:w="4503" w:type="dxa"/>
          </w:tcPr>
          <w:p w:rsidR="0002525D" w:rsidRPr="00D47AAD" w:rsidRDefault="001458DA" w:rsidP="00BD5B1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02525D" w:rsidRPr="00D47AAD" w:rsidRDefault="00863947" w:rsidP="00BD5B1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2525D" w:rsidRPr="00D47AAD" w:rsidRDefault="00863947" w:rsidP="00BD5B1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02525D" w:rsidRPr="00D47AAD" w:rsidRDefault="00863947" w:rsidP="00BD5B1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9" w:type="dxa"/>
            <w:vAlign w:val="center"/>
          </w:tcPr>
          <w:p w:rsidR="0002525D" w:rsidRPr="00D47AAD" w:rsidRDefault="0002525D" w:rsidP="00BD5B1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63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02525D" w:rsidRDefault="0002525D" w:rsidP="0002525D">
      <w:pPr>
        <w:rPr>
          <w:rFonts w:ascii="Times New Roman" w:hAnsi="Times New Roman" w:cs="Times New Roman"/>
          <w:b/>
          <w:sz w:val="28"/>
          <w:szCs w:val="28"/>
        </w:rPr>
      </w:pPr>
    </w:p>
    <w:p w:rsidR="0002525D" w:rsidRDefault="0002525D" w:rsidP="0002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1458DA" w:rsidRDefault="001458DA" w:rsidP="0002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5D" w:rsidRPr="00253F92" w:rsidRDefault="0002525D" w:rsidP="0002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0A723C" w:rsidRDefault="00CB6089" w:rsidP="000A723C">
      <w:pPr>
        <w:rPr>
          <w:rFonts w:ascii="Times New Roman" w:hAnsi="Times New Roman" w:cs="Times New Roman"/>
          <w:b/>
          <w:sz w:val="26"/>
          <w:szCs w:val="26"/>
        </w:rPr>
      </w:pPr>
      <w:r w:rsidRPr="00CB608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5461" w:rsidRDefault="00165461" w:rsidP="00CB60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089" w:rsidRPr="00436615" w:rsidRDefault="00CB6089" w:rsidP="00CB60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B6089" w:rsidTr="00BD5B1C">
        <w:tc>
          <w:tcPr>
            <w:tcW w:w="3190" w:type="dxa"/>
          </w:tcPr>
          <w:p w:rsidR="00CB6089" w:rsidRPr="00436615" w:rsidRDefault="00CB6089" w:rsidP="00B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CB6089" w:rsidRPr="00436615" w:rsidRDefault="00CB6089" w:rsidP="00B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CB6089" w:rsidRPr="00436615" w:rsidRDefault="00CB6089" w:rsidP="00B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CB6089" w:rsidTr="00BD5B1C">
        <w:tc>
          <w:tcPr>
            <w:tcW w:w="3190" w:type="dxa"/>
          </w:tcPr>
          <w:p w:rsidR="00CB6089" w:rsidRPr="00436615" w:rsidRDefault="00165461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(73</w:t>
            </w:r>
            <w:r w:rsidR="00CB60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CB6089" w:rsidRPr="00436615" w:rsidRDefault="00165461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(17</w:t>
            </w:r>
            <w:r w:rsidR="00CB60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CB6089" w:rsidRPr="00436615" w:rsidRDefault="00165461" w:rsidP="00BD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608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CB6089" w:rsidRDefault="00CB6089" w:rsidP="00CB60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089" w:rsidRDefault="00CB6089" w:rsidP="00CB6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461" w:rsidRDefault="00165461" w:rsidP="00CB6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461" w:rsidRDefault="00165461" w:rsidP="00CB6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089" w:rsidRDefault="00CB6089" w:rsidP="00CB6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165461" w:rsidRDefault="00165461" w:rsidP="00CB6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89" w:rsidRDefault="00CB6089" w:rsidP="00CB608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220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709"/>
        <w:gridCol w:w="708"/>
        <w:gridCol w:w="851"/>
        <w:gridCol w:w="3412"/>
      </w:tblGrid>
      <w:tr w:rsidR="00165461" w:rsidTr="00D326F8">
        <w:trPr>
          <w:trHeight w:hRule="exact" w:val="493"/>
        </w:trPr>
        <w:tc>
          <w:tcPr>
            <w:tcW w:w="122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165461" w:rsidTr="00D326F8">
        <w:trPr>
          <w:trHeight w:hRule="exact" w:val="217"/>
        </w:trPr>
        <w:tc>
          <w:tcPr>
            <w:tcW w:w="122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61" w:rsidTr="00D326F8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165461" w:rsidTr="00D326F8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5461" w:rsidTr="00D326F8">
        <w:trPr>
          <w:gridAfter w:val="1"/>
          <w:wAfter w:w="3412" w:type="dxa"/>
          <w:trHeight w:hRule="exact" w:val="86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61" w:rsidTr="00D326F8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1538281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165461" w:rsidTr="00D326F8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23.6</w:t>
            </w:r>
          </w:p>
        </w:tc>
      </w:tr>
      <w:tr w:rsidR="00165461" w:rsidTr="00D326F8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19.7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5461" w:rsidTr="00D326F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D326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61" w:rsidRPr="00165461" w:rsidRDefault="00165461" w:rsidP="00BD5B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65461" w:rsidRDefault="00165461" w:rsidP="00CB6089">
      <w:pPr>
        <w:jc w:val="center"/>
        <w:rPr>
          <w:rFonts w:ascii="Arial" w:hAnsi="Arial" w:cs="Arial"/>
          <w:b/>
          <w:bCs/>
          <w:color w:val="000000"/>
        </w:rPr>
      </w:pPr>
    </w:p>
    <w:p w:rsidR="00D326F8" w:rsidRDefault="00D326F8" w:rsidP="00CB6089">
      <w:pPr>
        <w:ind w:firstLine="708"/>
        <w:rPr>
          <w:b/>
          <w:sz w:val="28"/>
          <w:szCs w:val="28"/>
        </w:rPr>
      </w:pPr>
    </w:p>
    <w:p w:rsidR="00CB6089" w:rsidRDefault="00CB6089" w:rsidP="00CB608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Процент выполнения </w:t>
      </w:r>
      <w:proofErr w:type="gramStart"/>
      <w:r w:rsidR="00D326F8">
        <w:rPr>
          <w:b/>
          <w:sz w:val="28"/>
          <w:szCs w:val="28"/>
        </w:rPr>
        <w:t>обучающимися</w:t>
      </w:r>
      <w:proofErr w:type="gramEnd"/>
      <w:r w:rsidR="00D326F8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класса отдельных заданий ВПР по русскому языку  в апреле  2019 года</w:t>
      </w:r>
    </w:p>
    <w:tbl>
      <w:tblPr>
        <w:tblStyle w:val="a6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CB6089" w:rsidRPr="005C2F31" w:rsidTr="00BD5B1C">
        <w:tc>
          <w:tcPr>
            <w:tcW w:w="984" w:type="dxa"/>
            <w:vMerge w:val="restart"/>
          </w:tcPr>
          <w:p w:rsidR="00CB6089" w:rsidRDefault="00CB6089" w:rsidP="00BD5B1C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CB6089" w:rsidRDefault="00CB6089" w:rsidP="00BD5B1C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CB6089" w:rsidRPr="005C2F31" w:rsidRDefault="00CB6089" w:rsidP="00BD5B1C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CB6089" w:rsidTr="00BD5B1C">
        <w:trPr>
          <w:trHeight w:val="1168"/>
        </w:trPr>
        <w:tc>
          <w:tcPr>
            <w:tcW w:w="984" w:type="dxa"/>
            <w:vMerge/>
          </w:tcPr>
          <w:p w:rsidR="00CB6089" w:rsidRDefault="00CB6089" w:rsidP="00BD5B1C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CB6089" w:rsidRDefault="00CB6089" w:rsidP="00BD5B1C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CB6089" w:rsidRDefault="00CB6089" w:rsidP="00BD5B1C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CB6089" w:rsidRPr="00877045" w:rsidRDefault="00CB6089" w:rsidP="00BD5B1C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CB6089" w:rsidRDefault="00CB6089" w:rsidP="00BD5B1C">
            <w:pPr>
              <w:rPr>
                <w:b/>
                <w:sz w:val="28"/>
                <w:szCs w:val="28"/>
              </w:rPr>
            </w:pPr>
          </w:p>
        </w:tc>
      </w:tr>
      <w:tr w:rsidR="00CB6089" w:rsidRPr="00C02960" w:rsidTr="00BD5B1C">
        <w:tc>
          <w:tcPr>
            <w:tcW w:w="984" w:type="dxa"/>
          </w:tcPr>
          <w:p w:rsidR="00CB6089" w:rsidRPr="008E74D0" w:rsidRDefault="004D29E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1К1</w:t>
            </w:r>
          </w:p>
        </w:tc>
        <w:tc>
          <w:tcPr>
            <w:tcW w:w="783" w:type="dxa"/>
          </w:tcPr>
          <w:p w:rsidR="00CB6089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5" w:type="dxa"/>
          </w:tcPr>
          <w:p w:rsidR="00CB6089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CB6089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22" w:type="dxa"/>
          </w:tcPr>
          <w:p w:rsidR="00CB6089" w:rsidRPr="00BD5B1C" w:rsidRDefault="00622DFB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 xml:space="preserve">Умение писать текст под диктовку, соблюдая в практике </w:t>
            </w:r>
            <w:proofErr w:type="gramStart"/>
            <w:r w:rsidRPr="00BD5B1C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gramEnd"/>
            <w:r w:rsidRPr="00BD5B1C">
              <w:rPr>
                <w:rFonts w:ascii="Times New Roman" w:hAnsi="Times New Roman" w:cs="Times New Roman"/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</w:tr>
      <w:tr w:rsidR="00CB6089" w:rsidRPr="00C02960" w:rsidTr="00BD5B1C">
        <w:tc>
          <w:tcPr>
            <w:tcW w:w="984" w:type="dxa"/>
          </w:tcPr>
          <w:p w:rsidR="00CB6089" w:rsidRDefault="004D29E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1К2</w:t>
            </w:r>
          </w:p>
        </w:tc>
        <w:tc>
          <w:tcPr>
            <w:tcW w:w="783" w:type="dxa"/>
          </w:tcPr>
          <w:p w:rsidR="00CB6089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65" w:type="dxa"/>
          </w:tcPr>
          <w:p w:rsidR="00CB6089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0" w:type="dxa"/>
          </w:tcPr>
          <w:p w:rsidR="00CB6089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822" w:type="dxa"/>
          </w:tcPr>
          <w:p w:rsidR="00CB6089" w:rsidRPr="00BD5B1C" w:rsidRDefault="00622DFB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 xml:space="preserve">Умение писать текст под диктовку, соблюдая в практике </w:t>
            </w:r>
            <w:proofErr w:type="gramStart"/>
            <w:r w:rsidRPr="00BD5B1C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gramEnd"/>
            <w:r w:rsidRPr="00BD5B1C">
              <w:rPr>
                <w:rFonts w:ascii="Times New Roman" w:hAnsi="Times New Roman" w:cs="Times New Roman"/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</w:tr>
      <w:tr w:rsidR="00CB6089" w:rsidRPr="00C02960" w:rsidTr="00BD5B1C">
        <w:tc>
          <w:tcPr>
            <w:tcW w:w="984" w:type="dxa"/>
          </w:tcPr>
          <w:p w:rsidR="00CB6089" w:rsidRDefault="004D29E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83" w:type="dxa"/>
          </w:tcPr>
          <w:p w:rsidR="00CB6089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5" w:type="dxa"/>
          </w:tcPr>
          <w:p w:rsidR="00CB6089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60" w:type="dxa"/>
          </w:tcPr>
          <w:p w:rsidR="00CB6089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22" w:type="dxa"/>
          </w:tcPr>
          <w:p w:rsidR="00CB6089" w:rsidRPr="00BD5B1C" w:rsidRDefault="00622DFB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</w:tr>
      <w:tr w:rsidR="004D29E5" w:rsidRPr="00C02960" w:rsidTr="00BD5B1C">
        <w:tc>
          <w:tcPr>
            <w:tcW w:w="984" w:type="dxa"/>
          </w:tcPr>
          <w:p w:rsidR="004D29E5" w:rsidRDefault="004D29E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83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5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60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2" w:type="dxa"/>
          </w:tcPr>
          <w:p w:rsidR="004D29E5" w:rsidRPr="00BD5B1C" w:rsidRDefault="00622DFB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</w:tr>
      <w:tr w:rsidR="004D29E5" w:rsidRPr="00C02960" w:rsidTr="00BD5B1C">
        <w:tc>
          <w:tcPr>
            <w:tcW w:w="984" w:type="dxa"/>
          </w:tcPr>
          <w:p w:rsidR="004D29E5" w:rsidRDefault="00E32D2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83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5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22" w:type="dxa"/>
          </w:tcPr>
          <w:p w:rsidR="004D29E5" w:rsidRPr="00BD5B1C" w:rsidRDefault="00622DFB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</w:tr>
      <w:tr w:rsidR="004D29E5" w:rsidRPr="00C02960" w:rsidTr="00BD5B1C">
        <w:tc>
          <w:tcPr>
            <w:tcW w:w="984" w:type="dxa"/>
          </w:tcPr>
          <w:p w:rsidR="004D29E5" w:rsidRDefault="00E32D2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12(1)</w:t>
            </w:r>
          </w:p>
        </w:tc>
        <w:tc>
          <w:tcPr>
            <w:tcW w:w="783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65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0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2" w:type="dxa"/>
          </w:tcPr>
          <w:p w:rsidR="004D29E5" w:rsidRPr="00BD5B1C" w:rsidRDefault="00BD5B1C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BD5B1C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BD5B1C">
              <w:rPr>
                <w:rFonts w:ascii="Times New Roman" w:hAnsi="Times New Roman" w:cs="Times New Roman"/>
                <w:color w:val="00000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</w:tr>
      <w:tr w:rsidR="004D29E5" w:rsidRPr="00C02960" w:rsidTr="00BD5B1C">
        <w:tc>
          <w:tcPr>
            <w:tcW w:w="984" w:type="dxa"/>
          </w:tcPr>
          <w:p w:rsidR="004D29E5" w:rsidRDefault="00E32D2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13(1)</w:t>
            </w:r>
          </w:p>
        </w:tc>
        <w:tc>
          <w:tcPr>
            <w:tcW w:w="783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0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22" w:type="dxa"/>
          </w:tcPr>
          <w:p w:rsidR="004D29E5" w:rsidRPr="00BD5B1C" w:rsidRDefault="00BD5B1C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BD5B1C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BD5B1C">
              <w:rPr>
                <w:rFonts w:ascii="Times New Roman" w:hAnsi="Times New Roman" w:cs="Times New Roman"/>
                <w:color w:val="000000"/>
              </w:rPr>
              <w:t xml:space="preserve">роводить морфологический разбор имен прилагательных по предложенному в учебнике алгоритму, оценивать правильность проведения </w:t>
            </w:r>
            <w:r w:rsidRPr="00BD5B1C">
              <w:rPr>
                <w:rFonts w:ascii="Times New Roman" w:hAnsi="Times New Roman" w:cs="Times New Roman"/>
                <w:color w:val="000000"/>
              </w:rPr>
              <w:lastRenderedPageBreak/>
              <w:t>морфологического разбора</w:t>
            </w:r>
          </w:p>
        </w:tc>
      </w:tr>
      <w:tr w:rsidR="004D29E5" w:rsidRPr="00C02960" w:rsidTr="00BD5B1C">
        <w:tc>
          <w:tcPr>
            <w:tcW w:w="984" w:type="dxa"/>
          </w:tcPr>
          <w:p w:rsidR="004D29E5" w:rsidRDefault="00E32D2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13(2)</w:t>
            </w:r>
          </w:p>
        </w:tc>
        <w:tc>
          <w:tcPr>
            <w:tcW w:w="783" w:type="dxa"/>
          </w:tcPr>
          <w:p w:rsidR="004D29E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5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60" w:type="dxa"/>
          </w:tcPr>
          <w:p w:rsidR="004D29E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22" w:type="dxa"/>
          </w:tcPr>
          <w:p w:rsidR="004D29E5" w:rsidRPr="00BD5B1C" w:rsidRDefault="00BD5B1C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BD5B1C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BD5B1C">
              <w:rPr>
                <w:rFonts w:ascii="Times New Roman" w:hAnsi="Times New Roman" w:cs="Times New Roman"/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</w:tr>
      <w:tr w:rsidR="00E32D25" w:rsidRPr="00C02960" w:rsidTr="00BD5B1C">
        <w:tc>
          <w:tcPr>
            <w:tcW w:w="984" w:type="dxa"/>
          </w:tcPr>
          <w:p w:rsidR="00E32D25" w:rsidRDefault="00E32D2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83" w:type="dxa"/>
          </w:tcPr>
          <w:p w:rsidR="00E32D2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65" w:type="dxa"/>
          </w:tcPr>
          <w:p w:rsidR="00E32D2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60" w:type="dxa"/>
          </w:tcPr>
          <w:p w:rsidR="00E32D2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22" w:type="dxa"/>
          </w:tcPr>
          <w:p w:rsidR="00E32D25" w:rsidRPr="00BD5B1C" w:rsidRDefault="00BD5B1C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</w:tr>
      <w:tr w:rsidR="00E32D25" w:rsidRPr="00C02960" w:rsidTr="00BD5B1C">
        <w:tc>
          <w:tcPr>
            <w:tcW w:w="984" w:type="dxa"/>
          </w:tcPr>
          <w:p w:rsidR="00E32D25" w:rsidRDefault="00E32D25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15(2)</w:t>
            </w:r>
          </w:p>
        </w:tc>
        <w:tc>
          <w:tcPr>
            <w:tcW w:w="783" w:type="dxa"/>
          </w:tcPr>
          <w:p w:rsidR="00E32D25" w:rsidRPr="00877045" w:rsidRDefault="000F6B44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5" w:type="dxa"/>
          </w:tcPr>
          <w:p w:rsidR="00E32D2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E32D25" w:rsidRPr="00877045" w:rsidRDefault="001C1116" w:rsidP="00BD5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22" w:type="dxa"/>
          </w:tcPr>
          <w:p w:rsidR="00E32D25" w:rsidRPr="00BD5B1C" w:rsidRDefault="00BD5B1C" w:rsidP="00BD5B1C">
            <w:pPr>
              <w:rPr>
                <w:rFonts w:ascii="Times New Roman" w:hAnsi="Times New Roman" w:cs="Times New Roman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BD5B1C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BD5B1C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</w:tbl>
    <w:p w:rsidR="00CB6089" w:rsidRDefault="00CB6089" w:rsidP="000A723C">
      <w:pPr>
        <w:rPr>
          <w:rFonts w:ascii="Times New Roman" w:hAnsi="Times New Roman" w:cs="Times New Roman"/>
          <w:b/>
          <w:sz w:val="26"/>
          <w:szCs w:val="26"/>
        </w:rPr>
      </w:pPr>
    </w:p>
    <w:p w:rsidR="000A723C" w:rsidRDefault="000A723C" w:rsidP="000A723C"/>
    <w:p w:rsidR="00CB6089" w:rsidRDefault="00CB6089" w:rsidP="00CB6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русскому языку</w:t>
      </w:r>
    </w:p>
    <w:tbl>
      <w:tblPr>
        <w:tblStyle w:val="a6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CB6089" w:rsidTr="00BD5B1C">
        <w:tc>
          <w:tcPr>
            <w:tcW w:w="1242" w:type="dxa"/>
          </w:tcPr>
          <w:p w:rsidR="00CB6089" w:rsidRPr="009E4D6C" w:rsidRDefault="00CB6089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CB6089" w:rsidRPr="009E4D6C" w:rsidRDefault="00CB6089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CB6089" w:rsidRPr="009E4D6C" w:rsidRDefault="00CB6089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CB6089" w:rsidRPr="009E4D6C" w:rsidRDefault="00CB6089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CB6089" w:rsidRPr="009E4D6C" w:rsidRDefault="00CB6089" w:rsidP="00BD5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CB6089" w:rsidTr="00BD5B1C">
        <w:tc>
          <w:tcPr>
            <w:tcW w:w="1242" w:type="dxa"/>
          </w:tcPr>
          <w:p w:rsidR="00CB6089" w:rsidRPr="008D63AD" w:rsidRDefault="008D63A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3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1К1</w:t>
            </w:r>
          </w:p>
        </w:tc>
        <w:tc>
          <w:tcPr>
            <w:tcW w:w="4536" w:type="dxa"/>
          </w:tcPr>
          <w:p w:rsidR="00CB6089" w:rsidRPr="009C5B96" w:rsidRDefault="00D67E1B" w:rsidP="00BD5B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9C5B96" w:rsidRPr="009C5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 писать текст под диктовку, соблюдая при письме изученные орфографические и пунктуационные нормы.</w:t>
            </w:r>
          </w:p>
        </w:tc>
        <w:tc>
          <w:tcPr>
            <w:tcW w:w="1843" w:type="dxa"/>
          </w:tcPr>
          <w:p w:rsidR="00CB6089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950" w:type="dxa"/>
          </w:tcPr>
          <w:p w:rsidR="00CB6089" w:rsidRPr="008D63AD" w:rsidRDefault="00772E71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CB6089" w:rsidTr="00BD5B1C">
        <w:tc>
          <w:tcPr>
            <w:tcW w:w="1242" w:type="dxa"/>
          </w:tcPr>
          <w:p w:rsidR="00CB6089" w:rsidRPr="008D63AD" w:rsidRDefault="008D63A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1К2</w:t>
            </w:r>
          </w:p>
        </w:tc>
        <w:tc>
          <w:tcPr>
            <w:tcW w:w="4536" w:type="dxa"/>
          </w:tcPr>
          <w:p w:rsidR="00CB6089" w:rsidRPr="008D63AD" w:rsidRDefault="00D67E1B" w:rsidP="00BD5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9C5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 писать текст под диктовку, соблюдая при письме изученные орфографические и пунктуационные нормы.</w:t>
            </w:r>
          </w:p>
        </w:tc>
        <w:tc>
          <w:tcPr>
            <w:tcW w:w="1843" w:type="dxa"/>
          </w:tcPr>
          <w:p w:rsidR="00CB6089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950" w:type="dxa"/>
          </w:tcPr>
          <w:p w:rsidR="00CB6089" w:rsidRPr="008D63AD" w:rsidRDefault="00772E71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B6089" w:rsidTr="00BD5B1C">
        <w:tc>
          <w:tcPr>
            <w:tcW w:w="1242" w:type="dxa"/>
          </w:tcPr>
          <w:p w:rsidR="00CB6089" w:rsidRPr="008D63AD" w:rsidRDefault="008D63A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B6089" w:rsidRPr="00D67E1B" w:rsidRDefault="00D67E1B" w:rsidP="00B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D67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распознавать и подчеркивать однородные члены в предложении (</w:t>
            </w:r>
            <w:proofErr w:type="spellStart"/>
            <w:r w:rsidRPr="00D67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</w:t>
            </w:r>
            <w:proofErr w:type="gramStart"/>
            <w:r w:rsidRPr="00D67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D67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D67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языковое синтаксическое опознавательное умение)</w:t>
            </w:r>
          </w:p>
        </w:tc>
        <w:tc>
          <w:tcPr>
            <w:tcW w:w="1843" w:type="dxa"/>
          </w:tcPr>
          <w:p w:rsidR="00CB6089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CB6089" w:rsidRPr="008D63AD" w:rsidRDefault="00772E71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CB6089" w:rsidTr="00BD5B1C">
        <w:tc>
          <w:tcPr>
            <w:tcW w:w="1242" w:type="dxa"/>
          </w:tcPr>
          <w:p w:rsidR="00CB6089" w:rsidRPr="008D63AD" w:rsidRDefault="00E27213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16B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(1)</w:t>
            </w:r>
          </w:p>
        </w:tc>
        <w:tc>
          <w:tcPr>
            <w:tcW w:w="4536" w:type="dxa"/>
          </w:tcPr>
          <w:p w:rsidR="00CB6089" w:rsidRPr="00803C99" w:rsidRDefault="00803C99" w:rsidP="00BD5B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3C1F12"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распознавать и графически обозначать главные члены предложения</w:t>
            </w:r>
          </w:p>
        </w:tc>
        <w:tc>
          <w:tcPr>
            <w:tcW w:w="1843" w:type="dxa"/>
          </w:tcPr>
          <w:p w:rsidR="00CB6089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CB6089" w:rsidRPr="008D63AD" w:rsidRDefault="00772E71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16BF0" w:rsidTr="00BD5B1C">
        <w:tc>
          <w:tcPr>
            <w:tcW w:w="1242" w:type="dxa"/>
          </w:tcPr>
          <w:p w:rsidR="00316BF0" w:rsidRDefault="00D67E1B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4536" w:type="dxa"/>
          </w:tcPr>
          <w:p w:rsidR="00316BF0" w:rsidRPr="00803C99" w:rsidRDefault="00803C99" w:rsidP="00BD5B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распознавать изученные части речи в предложении (</w:t>
            </w:r>
            <w:proofErr w:type="spellStart"/>
            <w:r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</w:t>
            </w:r>
            <w:proofErr w:type="gramStart"/>
            <w:r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03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языковое морфологическое опознавательное умение).</w:t>
            </w:r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16BF0" w:rsidTr="00BD5B1C">
        <w:tc>
          <w:tcPr>
            <w:tcW w:w="1242" w:type="dxa"/>
          </w:tcPr>
          <w:p w:rsidR="00316BF0" w:rsidRPr="008D63AD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316BF0" w:rsidRPr="00D05364" w:rsidRDefault="00D05364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803C99" w:rsidRPr="00D05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распознавать правильную орфоэпическую норму.</w:t>
            </w:r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316BF0" w:rsidRPr="00D05364" w:rsidRDefault="00D05364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803C99" w:rsidRPr="00D05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классифицировать согласные звуки в результате частичного фонетического анализа</w:t>
            </w:r>
            <w:proofErr w:type="gramStart"/>
            <w:r w:rsidR="00803C99" w:rsidRPr="00D05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316BF0" w:rsidRPr="00D05364" w:rsidRDefault="00D05364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D05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распознавать и адекватно формулировать основную мысль текста в </w:t>
            </w:r>
            <w:r w:rsidRPr="00D05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письменной форме, соблюдая нормы построения предложения и словоупотребления.</w:t>
            </w:r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61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536" w:type="dxa"/>
          </w:tcPr>
          <w:p w:rsidR="00316BF0" w:rsidRPr="00D05364" w:rsidRDefault="00D05364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Pr="00D05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 воспроизводить прочитанный текст с заданной степенью свернутости и соблюдать в плане последовательность содержания текста.</w:t>
            </w:r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316BF0" w:rsidRPr="00A9742C" w:rsidRDefault="00A9742C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D05364" w:rsidRPr="00A97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преобразовывать воспринятую информацию в речевое высказывание</w:t>
            </w:r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316BF0" w:rsidRPr="00A9742C" w:rsidRDefault="00A9742C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A97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адекватно формулировать значение слова в письменной форме, соблюдая нормы построения предложения и словоупотребления.</w:t>
            </w:r>
          </w:p>
        </w:tc>
        <w:tc>
          <w:tcPr>
            <w:tcW w:w="1843" w:type="dxa"/>
          </w:tcPr>
          <w:p w:rsidR="00316BF0" w:rsidRPr="008D63AD" w:rsidRDefault="00D1670D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316BF0" w:rsidRPr="005B0393" w:rsidRDefault="00A9742C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подбирать к слову близкие по значению слова (синонимы), уместного употребления близких по значению слов в собственной речи</w:t>
            </w:r>
            <w:r w:rsidR="005B0393"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316BF0" w:rsidRPr="00C66940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5B0393" w:rsidRPr="00C66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классифицировать слова по составу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12(1)</w:t>
            </w:r>
          </w:p>
        </w:tc>
        <w:tc>
          <w:tcPr>
            <w:tcW w:w="4536" w:type="dxa"/>
          </w:tcPr>
          <w:p w:rsidR="00316BF0" w:rsidRPr="005B0393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="005B0393"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классифицировать части речи и распознавать их грамматические признаки.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12(2)</w:t>
            </w:r>
          </w:p>
        </w:tc>
        <w:tc>
          <w:tcPr>
            <w:tcW w:w="4536" w:type="dxa"/>
          </w:tcPr>
          <w:p w:rsidR="00316BF0" w:rsidRPr="005B0393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="005B0393"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классифицировать части речи и распознавать их грамматические признаки.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13(1)</w:t>
            </w:r>
          </w:p>
        </w:tc>
        <w:tc>
          <w:tcPr>
            <w:tcW w:w="4536" w:type="dxa"/>
          </w:tcPr>
          <w:p w:rsidR="00316BF0" w:rsidRPr="005B0393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="005B0393"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классифицировать части речи и распознавать их грамматические признаки.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50" w:type="dxa"/>
          </w:tcPr>
          <w:p w:rsidR="00316BF0" w:rsidRPr="008D63AD" w:rsidRDefault="00316BF0" w:rsidP="001E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13(2)</w:t>
            </w:r>
          </w:p>
        </w:tc>
        <w:tc>
          <w:tcPr>
            <w:tcW w:w="4536" w:type="dxa"/>
          </w:tcPr>
          <w:p w:rsidR="00316BF0" w:rsidRPr="005B0393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="005B0393"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классифицировать части речи и распознавать их грамматические признаки.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50" w:type="dxa"/>
          </w:tcPr>
          <w:p w:rsidR="00316BF0" w:rsidRPr="008D63AD" w:rsidRDefault="00872FE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316BF0" w:rsidRPr="005B0393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5B0393" w:rsidRPr="005B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классифицировать слова по составу и классифицировать части речи и распознавать их грамматические признаки.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950" w:type="dxa"/>
          </w:tcPr>
          <w:p w:rsidR="00316BF0" w:rsidRPr="008D63AD" w:rsidRDefault="00872FE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15(1)</w:t>
            </w:r>
          </w:p>
        </w:tc>
        <w:tc>
          <w:tcPr>
            <w:tcW w:w="4536" w:type="dxa"/>
          </w:tcPr>
          <w:p w:rsidR="00316BF0" w:rsidRPr="00C66940" w:rsidRDefault="00C66940" w:rsidP="00BD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интерпретировать пословицу (поговорку)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50" w:type="dxa"/>
          </w:tcPr>
          <w:p w:rsidR="00316BF0" w:rsidRPr="008D63AD" w:rsidRDefault="00872FE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316BF0" w:rsidTr="00BD5B1C">
        <w:tc>
          <w:tcPr>
            <w:tcW w:w="1242" w:type="dxa"/>
          </w:tcPr>
          <w:p w:rsidR="00316BF0" w:rsidRDefault="00316BF0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15(2)</w:t>
            </w:r>
          </w:p>
        </w:tc>
        <w:tc>
          <w:tcPr>
            <w:tcW w:w="4536" w:type="dxa"/>
          </w:tcPr>
          <w:p w:rsidR="00316BF0" w:rsidRPr="008D63AD" w:rsidRDefault="00C66940" w:rsidP="00BD5B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интерпретировать пословицу (поговорку)</w:t>
            </w:r>
          </w:p>
        </w:tc>
        <w:tc>
          <w:tcPr>
            <w:tcW w:w="1843" w:type="dxa"/>
          </w:tcPr>
          <w:p w:rsidR="00316BF0" w:rsidRPr="008D63AD" w:rsidRDefault="003C1F12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950" w:type="dxa"/>
          </w:tcPr>
          <w:p w:rsidR="00316BF0" w:rsidRPr="008D63AD" w:rsidRDefault="009C5B96" w:rsidP="00BD5B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</w:tr>
    </w:tbl>
    <w:p w:rsidR="00BC6FCE" w:rsidRDefault="00BC6FCE"/>
    <w:p w:rsidR="00B22C43" w:rsidRDefault="00D251F1" w:rsidP="00B22C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Математика  – 22.-4.-26.04. 2019 г.</w:t>
      </w:r>
    </w:p>
    <w:p w:rsidR="00B22C43" w:rsidRDefault="00B22C43" w:rsidP="00B2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содержит 12 заданий.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1, 2, 4, 5 (пункт 1), 6 (пункты 1 и 2), 7, 9 (пункты 1 и 2)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записать только ответ.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5 (пункт 2) и 11 нужно изобразить требуемые элементы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рисунка.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задании 10 необходимо заполнить схему.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3, 8, 12 требуется записать решение и ответ.</w:t>
      </w:r>
    </w:p>
    <w:p w:rsidR="00121D7F" w:rsidRPr="000C7676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76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На выполнение проверочной работы по математике дается 45 минут.</w:t>
      </w:r>
    </w:p>
    <w:p w:rsidR="000C7676" w:rsidRDefault="000C7676" w:rsidP="00B22C43">
      <w:pPr>
        <w:rPr>
          <w:rFonts w:ascii="Times New Roman" w:hAnsi="Times New Roman" w:cs="Times New Roman"/>
          <w:b/>
          <w:sz w:val="26"/>
          <w:szCs w:val="26"/>
        </w:rPr>
      </w:pPr>
    </w:p>
    <w:p w:rsidR="00B22C43" w:rsidRDefault="00B22C43" w:rsidP="00B22C43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 верно выполненное задание 1, 2, 4, 5 (пункт 1), 5 (пункт 2),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(пункт 1), 6 (пункт 2), 7, 9 (пункт 1), 9 (пункт 2) оценивается 1 баллом.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считается выполненным верно, если ученик дал верный ответ:</w:t>
      </w:r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записал правильное число, правильную величину, изобразил </w:t>
      </w:r>
      <w:proofErr w:type="gramStart"/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</w:t>
      </w:r>
      <w:proofErr w:type="gramEnd"/>
    </w:p>
    <w:p w:rsidR="00121D7F" w:rsidRPr="00121D7F" w:rsidRDefault="00121D7F" w:rsidP="0012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рисунок.</w:t>
      </w:r>
    </w:p>
    <w:p w:rsidR="00121D7F" w:rsidRPr="000C7676" w:rsidRDefault="00121D7F" w:rsidP="000C7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заданий 3, 8, 10–12 оценивается от 0 до 2 баллов.</w:t>
      </w:r>
    </w:p>
    <w:p w:rsidR="00B22C43" w:rsidRPr="00845A2D" w:rsidRDefault="00B22C43" w:rsidP="00B2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Максимальный первичный балл — 20</w:t>
      </w:r>
    </w:p>
    <w:p w:rsidR="00D6784C" w:rsidRDefault="00D6784C" w:rsidP="00B22C43">
      <w:pPr>
        <w:rPr>
          <w:rFonts w:ascii="Times New Roman" w:hAnsi="Times New Roman" w:cs="Times New Roman"/>
          <w:b/>
          <w:sz w:val="26"/>
          <w:szCs w:val="26"/>
        </w:rPr>
      </w:pPr>
    </w:p>
    <w:p w:rsidR="00B22C43" w:rsidRPr="000A33D6" w:rsidRDefault="00B22C43" w:rsidP="00B22C43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B22C43" w:rsidRPr="000A33D6" w:rsidTr="001E5892">
        <w:tc>
          <w:tcPr>
            <w:tcW w:w="4503" w:type="dxa"/>
          </w:tcPr>
          <w:p w:rsidR="00B22C43" w:rsidRPr="000A33D6" w:rsidRDefault="00B22C43" w:rsidP="001E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22C43" w:rsidRPr="000A33D6" w:rsidRDefault="00B22C43" w:rsidP="001E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B22C43" w:rsidRPr="000A33D6" w:rsidTr="001E5892">
        <w:tc>
          <w:tcPr>
            <w:tcW w:w="4503" w:type="dxa"/>
          </w:tcPr>
          <w:p w:rsidR="00B22C43" w:rsidRPr="000A33D6" w:rsidRDefault="00B22C43" w:rsidP="001E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0C76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22C43" w:rsidRPr="000A33D6" w:rsidRDefault="000C7676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2C43" w:rsidRPr="006405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22C43" w:rsidRPr="000A33D6" w:rsidRDefault="000C7676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2C43" w:rsidRPr="006405E3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22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22C43" w:rsidRDefault="00B22C43" w:rsidP="00B22C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C43" w:rsidRPr="00E12803" w:rsidRDefault="00B22C43" w:rsidP="00B22C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80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отметок</w:t>
      </w:r>
    </w:p>
    <w:tbl>
      <w:tblPr>
        <w:tblStyle w:val="a6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B22C43" w:rsidTr="001E5892">
        <w:tc>
          <w:tcPr>
            <w:tcW w:w="4503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B22C43" w:rsidRPr="000A33D6" w:rsidRDefault="00B22C43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22C43" w:rsidTr="001E5892">
        <w:tc>
          <w:tcPr>
            <w:tcW w:w="4503" w:type="dxa"/>
          </w:tcPr>
          <w:p w:rsidR="00B22C43" w:rsidRPr="00E12803" w:rsidRDefault="00D6784C" w:rsidP="001E589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B22C43" w:rsidRPr="00E12803" w:rsidRDefault="00D6784C" w:rsidP="001E589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22C43" w:rsidRPr="00E12803" w:rsidRDefault="00D6784C" w:rsidP="001E589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B22C43" w:rsidRPr="00E12803" w:rsidRDefault="00D6784C" w:rsidP="001E589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9" w:type="dxa"/>
            <w:vAlign w:val="center"/>
          </w:tcPr>
          <w:p w:rsidR="00B22C43" w:rsidRPr="00E12803" w:rsidRDefault="00D6784C" w:rsidP="001E5892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</w:tbl>
    <w:p w:rsidR="00B22C43" w:rsidRDefault="00B22C43" w:rsidP="00D6784C">
      <w:pPr>
        <w:rPr>
          <w:rFonts w:ascii="Times New Roman" w:hAnsi="Times New Roman" w:cs="Times New Roman"/>
          <w:b/>
          <w:sz w:val="28"/>
          <w:szCs w:val="28"/>
        </w:rPr>
      </w:pPr>
    </w:p>
    <w:p w:rsidR="00B22C43" w:rsidRDefault="00B22C43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B22C43" w:rsidRDefault="00D6784C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4C" w:rsidRDefault="00D6784C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C" w:rsidRDefault="00D6784C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C" w:rsidRDefault="00D6784C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C" w:rsidRDefault="00D6784C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C" w:rsidRDefault="00D6784C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43" w:rsidRPr="00253F92" w:rsidRDefault="00B22C43" w:rsidP="00B2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B22C43" w:rsidRPr="000800AB" w:rsidRDefault="00B22C43" w:rsidP="00B22C43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2C43" w:rsidRPr="00436615" w:rsidRDefault="00B22C43" w:rsidP="00B22C4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22C43" w:rsidTr="001E5892">
        <w:tc>
          <w:tcPr>
            <w:tcW w:w="3190" w:type="dxa"/>
          </w:tcPr>
          <w:p w:rsidR="00B22C43" w:rsidRPr="00436615" w:rsidRDefault="00B22C43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B22C43" w:rsidRPr="00436615" w:rsidRDefault="00B22C43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B22C43" w:rsidRPr="00436615" w:rsidRDefault="00B22C43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B22C43" w:rsidTr="001E5892">
        <w:tc>
          <w:tcPr>
            <w:tcW w:w="3190" w:type="dxa"/>
          </w:tcPr>
          <w:p w:rsidR="00B22C43" w:rsidRPr="00436615" w:rsidRDefault="00E04FF1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B4619">
              <w:rPr>
                <w:rFonts w:ascii="Times New Roman" w:hAnsi="Times New Roman" w:cs="Times New Roman"/>
                <w:sz w:val="28"/>
                <w:szCs w:val="28"/>
              </w:rPr>
              <w:t xml:space="preserve"> (63</w:t>
            </w:r>
            <w:r w:rsidR="00B22C4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B22C43" w:rsidRPr="00436615" w:rsidRDefault="00CB4619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14(19</w:t>
            </w:r>
            <w:r w:rsidR="00B22C4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B22C43" w:rsidRPr="00436615" w:rsidRDefault="00CB4619" w:rsidP="001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(18</w:t>
            </w:r>
            <w:r w:rsidR="00B22C4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22C43" w:rsidRDefault="00B22C43" w:rsidP="00B22C43"/>
    <w:p w:rsidR="00B22C43" w:rsidRPr="00B61CA4" w:rsidRDefault="00B22C43" w:rsidP="00B2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Сопоставительный анализ отметок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 и отметок пятиклассников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</w:p>
    <w:p w:rsidR="00B22C43" w:rsidRPr="00B61CA4" w:rsidRDefault="00B22C43" w:rsidP="00B2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текущие и итоговые работы подтверждает объективность выставления отметок </w:t>
      </w:r>
      <w:proofErr w:type="gramStart"/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B22C43" w:rsidRPr="00E04FF1" w:rsidRDefault="00CB4619" w:rsidP="00E0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математике у 63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четвероклассников. У 18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детей, выполнявших работу отметка по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 выше, чем итоговая отметка по математике. Данные расхождения объясняются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необъективностью оценивания достижения планируемых результатов учеников либо в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повседневной работе учителя, а значит, отсутствием у образовательной организации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дифференциации базового («ученик научится») и повышенного («ученик получит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научиться») содержания при оценивании достижения планируемых</w:t>
      </w:r>
      <w:r w:rsidR="00B2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2C43"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достижений, либо нарушением процедуры проверки и оценивания ВПР.</w:t>
      </w:r>
    </w:p>
    <w:p w:rsidR="00B22C43" w:rsidRDefault="00B22C43" w:rsidP="00B22C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B22C43" w:rsidRDefault="00E04FF1" w:rsidP="00B22C43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F1" w:rsidRDefault="00E04FF1" w:rsidP="00B22C43">
      <w:pPr>
        <w:jc w:val="center"/>
        <w:rPr>
          <w:rFonts w:ascii="Arial" w:hAnsi="Arial" w:cs="Arial"/>
          <w:b/>
          <w:bCs/>
          <w:color w:val="000000"/>
        </w:rPr>
      </w:pPr>
    </w:p>
    <w:p w:rsidR="00B22C43" w:rsidRDefault="00B22C43" w:rsidP="00B22C4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Статистика по отметкам по школам района</w:t>
      </w:r>
    </w:p>
    <w:tbl>
      <w:tblPr>
        <w:tblW w:w="123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709"/>
        <w:gridCol w:w="850"/>
        <w:gridCol w:w="709"/>
        <w:gridCol w:w="709"/>
        <w:gridCol w:w="3412"/>
      </w:tblGrid>
      <w:tr w:rsidR="001E5892" w:rsidTr="001E5892">
        <w:trPr>
          <w:trHeight w:hRule="exact" w:val="493"/>
        </w:trPr>
        <w:tc>
          <w:tcPr>
            <w:tcW w:w="12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5892" w:rsidRPr="00966F04" w:rsidRDefault="001E5892" w:rsidP="001E5892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1E5892" w:rsidTr="001E5892">
        <w:trPr>
          <w:trHeight w:hRule="exact" w:val="217"/>
        </w:trPr>
        <w:tc>
          <w:tcPr>
            <w:tcW w:w="12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2" w:rsidTr="001E589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1E5892" w:rsidTr="001E589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5892" w:rsidTr="001E5892">
        <w:trPr>
          <w:gridAfter w:val="1"/>
          <w:wAfter w:w="3412" w:type="dxa"/>
          <w:trHeight w:hRule="exact" w:val="86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2" w:rsidTr="001E589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1E5892" w:rsidTr="001E589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E5892" w:rsidTr="001E589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17.8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19.4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21.4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892" w:rsidTr="001E589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92" w:rsidRPr="001E5892" w:rsidRDefault="001E5892" w:rsidP="001E58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22C43" w:rsidRDefault="00B22C43" w:rsidP="0025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4 класса отдельных заданий ВПР по математике  в апреле  2019 года</w:t>
      </w:r>
    </w:p>
    <w:tbl>
      <w:tblPr>
        <w:tblStyle w:val="a6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B22C43" w:rsidRPr="005C2F31" w:rsidTr="001E5892">
        <w:tc>
          <w:tcPr>
            <w:tcW w:w="984" w:type="dxa"/>
            <w:vMerge w:val="restart"/>
          </w:tcPr>
          <w:p w:rsidR="00B22C43" w:rsidRDefault="00B22C43" w:rsidP="001E5892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B22C43" w:rsidRDefault="00B22C43" w:rsidP="001E5892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B22C43" w:rsidRPr="005C2F31" w:rsidRDefault="00B22C43" w:rsidP="001E5892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B22C43" w:rsidTr="001E5892">
        <w:trPr>
          <w:trHeight w:val="1168"/>
        </w:trPr>
        <w:tc>
          <w:tcPr>
            <w:tcW w:w="984" w:type="dxa"/>
            <w:vMerge/>
          </w:tcPr>
          <w:p w:rsidR="00B22C43" w:rsidRDefault="00B22C43" w:rsidP="001E5892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B22C43" w:rsidRDefault="00B22C43" w:rsidP="001E5892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B22C43" w:rsidRDefault="00B22C43" w:rsidP="001E5892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B22C43" w:rsidRPr="00877045" w:rsidRDefault="00B22C43" w:rsidP="001E5892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B22C43" w:rsidRDefault="00B22C43" w:rsidP="001E5892">
            <w:pPr>
              <w:rPr>
                <w:b/>
                <w:sz w:val="28"/>
                <w:szCs w:val="28"/>
              </w:rPr>
            </w:pPr>
          </w:p>
        </w:tc>
      </w:tr>
      <w:tr w:rsidR="00695960" w:rsidRPr="00C02960" w:rsidTr="001E5892">
        <w:tc>
          <w:tcPr>
            <w:tcW w:w="984" w:type="dxa"/>
          </w:tcPr>
          <w:p w:rsidR="00695960" w:rsidRPr="009E4D6C" w:rsidRDefault="00695960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3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65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60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822" w:type="dxa"/>
          </w:tcPr>
          <w:p w:rsidR="00695960" w:rsidRPr="00257917" w:rsidRDefault="00966F04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</w:tr>
      <w:tr w:rsidR="00695960" w:rsidRPr="00C02960" w:rsidTr="001E5892">
        <w:tc>
          <w:tcPr>
            <w:tcW w:w="984" w:type="dxa"/>
          </w:tcPr>
          <w:p w:rsidR="00695960" w:rsidRPr="009E4D6C" w:rsidRDefault="00695960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3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65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60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22" w:type="dxa"/>
          </w:tcPr>
          <w:p w:rsidR="00695960" w:rsidRPr="00257917" w:rsidRDefault="00966F04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</w:tr>
      <w:tr w:rsidR="00695960" w:rsidRPr="00C02960" w:rsidTr="001E5892">
        <w:tc>
          <w:tcPr>
            <w:tcW w:w="984" w:type="dxa"/>
          </w:tcPr>
          <w:p w:rsidR="00695960" w:rsidRPr="009E4D6C" w:rsidRDefault="00695960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65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0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22" w:type="dxa"/>
          </w:tcPr>
          <w:p w:rsidR="00695960" w:rsidRPr="00257917" w:rsidRDefault="00966F04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</w:t>
            </w: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</w:tr>
      <w:tr w:rsidR="00695960" w:rsidRPr="00C02960" w:rsidTr="001E5892">
        <w:tc>
          <w:tcPr>
            <w:tcW w:w="984" w:type="dxa"/>
          </w:tcPr>
          <w:p w:rsidR="00695960" w:rsidRPr="009E4D6C" w:rsidRDefault="00695960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5(1)</w:t>
            </w:r>
          </w:p>
        </w:tc>
        <w:tc>
          <w:tcPr>
            <w:tcW w:w="783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5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0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22" w:type="dxa"/>
          </w:tcPr>
          <w:p w:rsidR="00695960" w:rsidRPr="00257917" w:rsidRDefault="00966F04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</w:tr>
      <w:tr w:rsidR="00695960" w:rsidRPr="00C02960" w:rsidTr="001E5892">
        <w:tc>
          <w:tcPr>
            <w:tcW w:w="984" w:type="dxa"/>
          </w:tcPr>
          <w:p w:rsidR="00695960" w:rsidRPr="009E4D6C" w:rsidRDefault="00695960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5(2)</w:t>
            </w:r>
          </w:p>
        </w:tc>
        <w:tc>
          <w:tcPr>
            <w:tcW w:w="783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5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60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22" w:type="dxa"/>
          </w:tcPr>
          <w:p w:rsidR="00695960" w:rsidRPr="00257917" w:rsidRDefault="0013318D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</w:tr>
      <w:tr w:rsidR="00695960" w:rsidRPr="00C02960" w:rsidTr="001E5892">
        <w:tc>
          <w:tcPr>
            <w:tcW w:w="984" w:type="dxa"/>
          </w:tcPr>
          <w:p w:rsidR="00695960" w:rsidRPr="009E4D6C" w:rsidRDefault="00695960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6(1)</w:t>
            </w:r>
          </w:p>
        </w:tc>
        <w:tc>
          <w:tcPr>
            <w:tcW w:w="783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65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60" w:type="dxa"/>
          </w:tcPr>
          <w:p w:rsidR="00695960" w:rsidRPr="00877045" w:rsidRDefault="001D284B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822" w:type="dxa"/>
          </w:tcPr>
          <w:p w:rsidR="00695960" w:rsidRPr="00257917" w:rsidRDefault="0013318D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</w:tr>
      <w:tr w:rsidR="0013318D" w:rsidRPr="00C02960" w:rsidTr="001E5892"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6(2)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822" w:type="dxa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  <w:r w:rsidRPr="002579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</w:tr>
      <w:tr w:rsidR="0013318D" w:rsidRPr="00C02960" w:rsidTr="00B55E98"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22" w:type="dxa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      </w:r>
            <w:r w:rsidRPr="002579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  <w:proofErr w:type="gramEnd"/>
          </w:p>
        </w:tc>
      </w:tr>
      <w:tr w:rsidR="0013318D" w:rsidRPr="00C02960" w:rsidTr="00B55E98"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9(1)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22" w:type="dxa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13318D" w:rsidRPr="00C02960" w:rsidTr="001E5892"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9(2)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22" w:type="dxa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13318D" w:rsidRPr="00C02960" w:rsidTr="001E5892"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22" w:type="dxa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</w:t>
            </w:r>
            <w:proofErr w:type="gramStart"/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9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2579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обирать, представлять, интерпретировать информацию</w:t>
            </w:r>
          </w:p>
        </w:tc>
      </w:tr>
      <w:tr w:rsidR="0013318D" w:rsidRPr="00C02960" w:rsidTr="00257917">
        <w:trPr>
          <w:trHeight w:val="599"/>
        </w:trPr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22" w:type="dxa"/>
            <w:vAlign w:val="center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</w:tr>
      <w:tr w:rsidR="0013318D" w:rsidRPr="00C02960" w:rsidTr="001E5892">
        <w:tc>
          <w:tcPr>
            <w:tcW w:w="984" w:type="dxa"/>
          </w:tcPr>
          <w:p w:rsidR="0013318D" w:rsidRPr="009E4D6C" w:rsidRDefault="0013318D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83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13318D" w:rsidRPr="00877045" w:rsidRDefault="0013318D" w:rsidP="001E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22" w:type="dxa"/>
          </w:tcPr>
          <w:p w:rsidR="0013318D" w:rsidRPr="00257917" w:rsidRDefault="0013318D" w:rsidP="0025791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r w:rsidR="00257917" w:rsidRPr="002579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действия.</w:t>
            </w:r>
          </w:p>
        </w:tc>
      </w:tr>
    </w:tbl>
    <w:p w:rsidR="00257917" w:rsidRDefault="00257917" w:rsidP="00257917">
      <w:pPr>
        <w:rPr>
          <w:rFonts w:ascii="Times New Roman" w:hAnsi="Times New Roman" w:cs="Times New Roman"/>
          <w:b/>
          <w:sz w:val="26"/>
          <w:szCs w:val="26"/>
        </w:rPr>
      </w:pPr>
    </w:p>
    <w:p w:rsidR="00B22C43" w:rsidRDefault="00B22C43" w:rsidP="00B22C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lastRenderedPageBreak/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математике</w:t>
      </w:r>
    </w:p>
    <w:tbl>
      <w:tblPr>
        <w:tblStyle w:val="a6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B22C43" w:rsidTr="001E5892">
        <w:tc>
          <w:tcPr>
            <w:tcW w:w="1242" w:type="dxa"/>
          </w:tcPr>
          <w:p w:rsidR="00B22C43" w:rsidRPr="009E4D6C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B22C43" w:rsidRPr="009E4D6C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B22C43" w:rsidRPr="009E4D6C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B22C43" w:rsidRPr="009E4D6C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B22C43" w:rsidRPr="009E4D6C" w:rsidRDefault="00B22C43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2C43" w:rsidRPr="00DB3B68" w:rsidRDefault="00B55E98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50" w:type="dxa"/>
          </w:tcPr>
          <w:p w:rsidR="00B22C43" w:rsidRPr="009E4D6C" w:rsidRDefault="004973E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22C43" w:rsidRPr="00DB3B68" w:rsidRDefault="00D1753E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50" w:type="dxa"/>
          </w:tcPr>
          <w:p w:rsidR="00B22C43" w:rsidRPr="009E4D6C" w:rsidRDefault="004973E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22C43" w:rsidRPr="00DB3B68" w:rsidRDefault="00B55E98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50" w:type="dxa"/>
          </w:tcPr>
          <w:p w:rsidR="00B22C43" w:rsidRPr="009E4D6C" w:rsidRDefault="004973E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8E0613" w:rsidRPr="008E0613" w:rsidRDefault="008E0613" w:rsidP="008E0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</w:t>
            </w:r>
          </w:p>
          <w:p w:rsidR="008E0613" w:rsidRPr="008E0613" w:rsidRDefault="008E0613" w:rsidP="008E0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арифметическим способом (в 1-2 действия)</w:t>
            </w:r>
          </w:p>
          <w:p w:rsidR="008E0613" w:rsidRPr="008E0613" w:rsidRDefault="008E0613" w:rsidP="008E0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учебные задачи и задачи, связанные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B22C43" w:rsidRPr="00DB3B68" w:rsidRDefault="008E0613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повседневной жизнью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50" w:type="dxa"/>
          </w:tcPr>
          <w:p w:rsidR="00B22C43" w:rsidRPr="009E4D6C" w:rsidRDefault="004973E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5(1)</w:t>
            </w:r>
          </w:p>
        </w:tc>
        <w:tc>
          <w:tcPr>
            <w:tcW w:w="4536" w:type="dxa"/>
          </w:tcPr>
          <w:p w:rsidR="008E0613" w:rsidRPr="008E0613" w:rsidRDefault="00743ACB" w:rsidP="008E0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E0613"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r w:rsidR="008E0613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0613"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исследовать,</w:t>
            </w:r>
            <w:r w:rsidR="008E0613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0613"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</w:t>
            </w:r>
          </w:p>
          <w:p w:rsidR="008E0613" w:rsidRPr="008E0613" w:rsidRDefault="008E0613" w:rsidP="008E0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еометрические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фигуры.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</w:t>
            </w:r>
          </w:p>
          <w:p w:rsidR="008E0613" w:rsidRPr="008E0613" w:rsidRDefault="008E0613" w:rsidP="008E0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 треугольника, прямоугольника и</w:t>
            </w:r>
          </w:p>
          <w:p w:rsidR="006B24AF" w:rsidRPr="006B24AF" w:rsidRDefault="006B24AF" w:rsidP="006B24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квадрата,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2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2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прямоугольника</w:t>
            </w:r>
          </w:p>
          <w:p w:rsidR="00B22C43" w:rsidRPr="00DB3B68" w:rsidRDefault="006B24AF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2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квадрата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B22C43" w:rsidRPr="009E4D6C" w:rsidRDefault="00A028AB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5(2)</w:t>
            </w:r>
          </w:p>
        </w:tc>
        <w:tc>
          <w:tcPr>
            <w:tcW w:w="4536" w:type="dxa"/>
          </w:tcPr>
          <w:p w:rsidR="00743ACB" w:rsidRPr="00743ACB" w:rsidRDefault="00743ACB" w:rsidP="00743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</w:t>
            </w:r>
            <w:proofErr w:type="gramEnd"/>
          </w:p>
          <w:p w:rsidR="00743ACB" w:rsidRPr="00743ACB" w:rsidRDefault="00743ACB" w:rsidP="00743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фигуры.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построения</w:t>
            </w:r>
          </w:p>
          <w:p w:rsidR="00743ACB" w:rsidRPr="00743ACB" w:rsidRDefault="00743ACB" w:rsidP="00743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геометрических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заданными</w:t>
            </w:r>
          </w:p>
          <w:p w:rsidR="00743ACB" w:rsidRPr="00743ACB" w:rsidRDefault="00743ACB" w:rsidP="00743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(отрезок,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прямоугольник)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линейки,</w:t>
            </w:r>
          </w:p>
          <w:p w:rsidR="00B22C43" w:rsidRPr="00DB3B68" w:rsidRDefault="00743ACB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угольника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50" w:type="dxa"/>
          </w:tcPr>
          <w:p w:rsidR="00B22C43" w:rsidRPr="009E4D6C" w:rsidRDefault="00A028AB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257917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6(1)</w:t>
            </w:r>
          </w:p>
        </w:tc>
        <w:tc>
          <w:tcPr>
            <w:tcW w:w="4536" w:type="dxa"/>
          </w:tcPr>
          <w:p w:rsidR="00E13421" w:rsidRPr="00E13421" w:rsidRDefault="00B55E98" w:rsidP="00E13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hAnsi="Times New Roman" w:cs="Times New Roman"/>
              </w:rPr>
              <w:t>умение работать с таблицами, схемами, графиками, диаграммами</w:t>
            </w:r>
            <w:r w:rsidR="00743ACB" w:rsidRPr="00DB3B68">
              <w:rPr>
                <w:rFonts w:ascii="Times New Roman" w:hAnsi="Times New Roman" w:cs="Times New Roman"/>
              </w:rPr>
              <w:t xml:space="preserve">. </w:t>
            </w:r>
          </w:p>
          <w:p w:rsidR="00B22C43" w:rsidRPr="00DB3B68" w:rsidRDefault="00E13421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несложные готовые таблицы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50" w:type="dxa"/>
          </w:tcPr>
          <w:p w:rsidR="00B22C43" w:rsidRPr="009E4D6C" w:rsidRDefault="00A028AB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6(2)</w:t>
            </w:r>
          </w:p>
        </w:tc>
        <w:tc>
          <w:tcPr>
            <w:tcW w:w="4536" w:type="dxa"/>
          </w:tcPr>
          <w:p w:rsidR="00743ACB" w:rsidRPr="00743ACB" w:rsidRDefault="00743ACB" w:rsidP="00743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таблицами, схемами,</w:t>
            </w:r>
          </w:p>
          <w:p w:rsidR="00743ACB" w:rsidRPr="00743ACB" w:rsidRDefault="00743ACB" w:rsidP="00743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графиками, диаграммами, анализировать и</w:t>
            </w:r>
          </w:p>
          <w:p w:rsidR="00B22C43" w:rsidRPr="00DB3B68" w:rsidRDefault="00743ACB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 данные.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50" w:type="dxa"/>
          </w:tcPr>
          <w:p w:rsidR="00B22C43" w:rsidRPr="009E4D6C" w:rsidRDefault="00A028AB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B22C43" w:rsidRPr="00DB3B68" w:rsidRDefault="0046499F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50" w:type="dxa"/>
          </w:tcPr>
          <w:p w:rsidR="00B22C43" w:rsidRPr="009E4D6C" w:rsidRDefault="00A028AB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46499F" w:rsidRPr="0046499F" w:rsidRDefault="0046499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решать текстовые задачи. Читать,</w:t>
            </w:r>
          </w:p>
          <w:p w:rsidR="0046499F" w:rsidRPr="0046499F" w:rsidRDefault="0046499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и сравнивать величины (массу,</w:t>
            </w:r>
            <w:proofErr w:type="gramEnd"/>
          </w:p>
          <w:p w:rsidR="00B22C43" w:rsidRPr="00DB3B68" w:rsidRDefault="0046499F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время, длину площадь, скорость), используя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единицы измерения величин и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соответствия между ними; решать задачи в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действия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50" w:type="dxa"/>
          </w:tcPr>
          <w:p w:rsidR="00B22C43" w:rsidRPr="009E4D6C" w:rsidRDefault="00F807D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9(1)</w:t>
            </w:r>
          </w:p>
        </w:tc>
        <w:tc>
          <w:tcPr>
            <w:tcW w:w="4536" w:type="dxa"/>
          </w:tcPr>
          <w:p w:rsidR="0046499F" w:rsidRPr="0046499F" w:rsidRDefault="0046499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основами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логического</w:t>
            </w:r>
            <w:proofErr w:type="gramEnd"/>
          </w:p>
          <w:p w:rsidR="0046499F" w:rsidRPr="0046499F" w:rsidRDefault="0046499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алгоритмического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мышления.</w:t>
            </w:r>
          </w:p>
          <w:p w:rsidR="00B22C43" w:rsidRPr="00DB3B68" w:rsidRDefault="00B22C43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50" w:type="dxa"/>
          </w:tcPr>
          <w:p w:rsidR="00B22C43" w:rsidRPr="009E4D6C" w:rsidRDefault="00F807D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9(2)</w:t>
            </w:r>
          </w:p>
        </w:tc>
        <w:tc>
          <w:tcPr>
            <w:tcW w:w="4536" w:type="dxa"/>
          </w:tcPr>
          <w:p w:rsidR="0046499F" w:rsidRPr="0046499F" w:rsidRDefault="0046499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полученную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несложных</w:t>
            </w:r>
            <w:proofErr w:type="gramEnd"/>
          </w:p>
          <w:p w:rsidR="0046499F" w:rsidRPr="0046499F" w:rsidRDefault="00247F1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6499F"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сследований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6499F"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(объяснять,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499F"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499F"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</w:p>
          <w:p w:rsidR="0046499F" w:rsidRPr="0046499F" w:rsidRDefault="0046499F" w:rsidP="00464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данные,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</w:t>
            </w:r>
            <w:r w:rsidR="00247F1F"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:rsidR="00B22C43" w:rsidRPr="00DB3B68" w:rsidRDefault="0046499F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прогнозы)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50" w:type="dxa"/>
          </w:tcPr>
          <w:p w:rsidR="00B22C43" w:rsidRPr="009E4D6C" w:rsidRDefault="00CA52F9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22C43" w:rsidTr="001E5892">
        <w:tc>
          <w:tcPr>
            <w:tcW w:w="1242" w:type="dxa"/>
          </w:tcPr>
          <w:p w:rsidR="00B22C43" w:rsidRPr="009E4D6C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47F1F" w:rsidRPr="00247F1F" w:rsidRDefault="00247F1F" w:rsidP="00247F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Собирать,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представлять,</w:t>
            </w: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</w:t>
            </w:r>
          </w:p>
          <w:p w:rsidR="00B22C43" w:rsidRPr="00DB3B68" w:rsidRDefault="00247F1F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50" w:type="dxa"/>
          </w:tcPr>
          <w:p w:rsidR="00B22C43" w:rsidRPr="009E4D6C" w:rsidRDefault="00A417C4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B22C43" w:rsidTr="001E5892">
        <w:tc>
          <w:tcPr>
            <w:tcW w:w="1242" w:type="dxa"/>
          </w:tcPr>
          <w:p w:rsidR="00B22C43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DB3B68" w:rsidRPr="00DB3B68" w:rsidRDefault="00DB3B68" w:rsidP="00DB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основами </w:t>
            </w:r>
            <w:proofErr w:type="gramStart"/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пространственного</w:t>
            </w:r>
            <w:proofErr w:type="gramEnd"/>
          </w:p>
          <w:p w:rsidR="00DB3B68" w:rsidRPr="00DB3B68" w:rsidRDefault="00DB3B68" w:rsidP="00DB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воображения. Описывать взаимное</w:t>
            </w:r>
          </w:p>
          <w:p w:rsidR="00DB3B68" w:rsidRPr="00DB3B68" w:rsidRDefault="00DB3B68" w:rsidP="00DB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предметов в пространстве и</w:t>
            </w:r>
          </w:p>
          <w:p w:rsidR="00B22C43" w:rsidRPr="00DB3B68" w:rsidRDefault="00DB3B68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плоскости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50" w:type="dxa"/>
          </w:tcPr>
          <w:p w:rsidR="00B22C43" w:rsidRPr="009E4D6C" w:rsidRDefault="00A417C4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B22C43" w:rsidTr="001E5892">
        <w:tc>
          <w:tcPr>
            <w:tcW w:w="1242" w:type="dxa"/>
          </w:tcPr>
          <w:p w:rsidR="00B22C43" w:rsidRDefault="000A4DC0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</w:tcPr>
          <w:p w:rsidR="00DB3B68" w:rsidRPr="00DB3B68" w:rsidRDefault="00DB3B68" w:rsidP="00DB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основами </w:t>
            </w:r>
            <w:proofErr w:type="gramStart"/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логического</w:t>
            </w:r>
            <w:proofErr w:type="gramEnd"/>
          </w:p>
          <w:p w:rsidR="00DB3B68" w:rsidRPr="00DB3B68" w:rsidRDefault="00DB3B68" w:rsidP="00DB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алгоритмического мышления. Решать</w:t>
            </w:r>
          </w:p>
          <w:p w:rsidR="00B22C43" w:rsidRPr="00DB3B68" w:rsidRDefault="00DB3B68" w:rsidP="001E5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в 3-4 действия</w:t>
            </w:r>
          </w:p>
        </w:tc>
        <w:tc>
          <w:tcPr>
            <w:tcW w:w="1843" w:type="dxa"/>
          </w:tcPr>
          <w:p w:rsidR="00B22C43" w:rsidRPr="009E4D6C" w:rsidRDefault="00C84A1A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B22C43" w:rsidRPr="009E4D6C" w:rsidRDefault="00A417C4" w:rsidP="001E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B22C43" w:rsidRDefault="00B22C43" w:rsidP="00B22C43"/>
    <w:p w:rsidR="0095250D" w:rsidRPr="00EB10E4" w:rsidRDefault="00B22C43" w:rsidP="0095250D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B10E4">
        <w:rPr>
          <w:sz w:val="26"/>
          <w:szCs w:val="26"/>
        </w:rPr>
        <w:t>Низкие </w:t>
      </w:r>
      <w:r w:rsidRPr="00EB10E4">
        <w:rPr>
          <w:rStyle w:val="apple-converted-space"/>
          <w:sz w:val="26"/>
          <w:szCs w:val="26"/>
        </w:rPr>
        <w:t> </w:t>
      </w:r>
      <w:r w:rsidRPr="00EB10E4">
        <w:rPr>
          <w:sz w:val="26"/>
          <w:szCs w:val="26"/>
        </w:rPr>
        <w:t>результаты менее 50% пока</w:t>
      </w:r>
      <w:r w:rsidR="0095250D" w:rsidRPr="00EB10E4">
        <w:rPr>
          <w:sz w:val="26"/>
          <w:szCs w:val="26"/>
        </w:rPr>
        <w:t xml:space="preserve">заны при выполнении заданий № </w:t>
      </w:r>
      <w:r w:rsidRPr="00EB10E4">
        <w:rPr>
          <w:sz w:val="26"/>
          <w:szCs w:val="26"/>
        </w:rPr>
        <w:t>8,9</w:t>
      </w:r>
      <w:r w:rsidR="0095250D" w:rsidRPr="00EB10E4">
        <w:rPr>
          <w:sz w:val="26"/>
          <w:szCs w:val="26"/>
        </w:rPr>
        <w:t>(1)</w:t>
      </w:r>
      <w:r w:rsidRPr="00EB10E4">
        <w:rPr>
          <w:sz w:val="26"/>
          <w:szCs w:val="26"/>
        </w:rPr>
        <w:t xml:space="preserve">, </w:t>
      </w:r>
      <w:r w:rsidR="0095250D" w:rsidRPr="00EB10E4">
        <w:rPr>
          <w:sz w:val="26"/>
          <w:szCs w:val="26"/>
        </w:rPr>
        <w:t>9(2),10,11</w:t>
      </w:r>
      <w:r w:rsidRPr="00EB10E4">
        <w:rPr>
          <w:sz w:val="26"/>
          <w:szCs w:val="26"/>
        </w:rPr>
        <w:t xml:space="preserve">. </w:t>
      </w:r>
    </w:p>
    <w:p w:rsidR="00B22C43" w:rsidRPr="00EB10E4" w:rsidRDefault="00B22C43" w:rsidP="00EB10E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0E4">
        <w:rPr>
          <w:rFonts w:ascii="Times New Roman" w:hAnsi="Times New Roman" w:cs="Times New Roman"/>
          <w:sz w:val="26"/>
          <w:szCs w:val="26"/>
        </w:rPr>
        <w:t>Наибольше</w:t>
      </w:r>
      <w:r w:rsidR="00EB10E4" w:rsidRPr="00EB10E4">
        <w:rPr>
          <w:rFonts w:ascii="Times New Roman" w:hAnsi="Times New Roman" w:cs="Times New Roman"/>
          <w:sz w:val="26"/>
          <w:szCs w:val="26"/>
        </w:rPr>
        <w:t>е затруднение вызвало задания:</w:t>
      </w:r>
      <w:r w:rsidR="0095250D" w:rsidRPr="00EB10E4">
        <w:rPr>
          <w:rFonts w:ascii="Times New Roman" w:hAnsi="Times New Roman" w:cs="Times New Roman"/>
          <w:sz w:val="26"/>
          <w:szCs w:val="26"/>
        </w:rPr>
        <w:t xml:space="preserve"> №10</w:t>
      </w:r>
      <w:r w:rsidRPr="00EB10E4">
        <w:rPr>
          <w:rFonts w:ascii="Times New Roman" w:hAnsi="Times New Roman" w:cs="Times New Roman"/>
          <w:sz w:val="26"/>
          <w:szCs w:val="26"/>
        </w:rPr>
        <w:t xml:space="preserve"> 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факторам, повлиявшим на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успешность выполнения задания,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отнести: достаточно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объемный текст в задании;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количество «лишней»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которая путает и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отвлекает учащегося; наличие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изображения, которое надо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с учетом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 текста; ограничение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F0" w:rsidRPr="000E57F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 на выполнение всей</w:t>
      </w:r>
      <w:r w:rsidR="000E57F0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0E4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работы; №11 - незнание свойств симметрии (зеркальной). Допущение описки по невнимательности. Нехватка времени на выполнение задания. Путаница в записи букв русского алфавита, не влияющая на знание математики и симметрии (например, при верном прочтении букв неверная их запись, в том числе, по причине </w:t>
      </w:r>
      <w:proofErr w:type="spellStart"/>
      <w:r w:rsidR="00EB10E4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дисграфии</w:t>
      </w:r>
      <w:proofErr w:type="spellEnd"/>
      <w:r w:rsidR="00EB10E4" w:rsidRPr="00EB10E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251F1" w:rsidRDefault="00EE69A7" w:rsidP="00D251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Окружающий мир</w:t>
      </w:r>
      <w:r w:rsidR="00D251F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22.-4.-26.04. 2019 г.</w:t>
      </w:r>
    </w:p>
    <w:p w:rsidR="00D251F1" w:rsidRDefault="00D251F1" w:rsidP="00D2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D251F1" w:rsidRDefault="00B6722C" w:rsidP="00B6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 проверочной работы состоит из двух частей,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различаются по содержанию и количеству заданий.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1 содержит 6 заданий: 2 задания, предполагающие выделение</w:t>
      </w:r>
      <w:r w:rsid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определенных элементов на приведенных изображениях; 3 задания с кратким</w:t>
      </w:r>
      <w:r w:rsid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ответом (в виде набора цифр, слова или сочетания слов) и 1 задание</w:t>
      </w:r>
      <w:r w:rsid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развернутым ответом.</w:t>
      </w:r>
      <w:r w:rsid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2 содержит 4 задания с развернутым ответом.</w:t>
      </w:r>
    </w:p>
    <w:p w:rsidR="003C56B7" w:rsidRPr="003C56B7" w:rsidRDefault="003C56B7" w:rsidP="003C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выполнение проверочной работы по предмету "Окружающий мир</w:t>
      </w:r>
      <w:proofErr w:type="gramStart"/>
      <w:r w:rsidRPr="003C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</w:t>
      </w:r>
      <w:proofErr w:type="gramEnd"/>
      <w:r w:rsidRPr="003C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 45 минут.</w:t>
      </w:r>
    </w:p>
    <w:p w:rsidR="00B6722C" w:rsidRPr="00B6722C" w:rsidRDefault="00B6722C" w:rsidP="00B6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51F1" w:rsidRDefault="00D251F1" w:rsidP="00D251F1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B6722C" w:rsidRPr="00B6722C" w:rsidRDefault="00B6722C" w:rsidP="00B6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 ответ на каждое из заданий 3.2, 5, 6.1 и 6.2 оценивается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баллом.</w:t>
      </w:r>
    </w:p>
    <w:p w:rsidR="00B6722C" w:rsidRPr="00B6722C" w:rsidRDefault="00B6722C" w:rsidP="00B6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 правильный ответ на каждое из заданий 2, 3.1 оценивается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баллами. Если в ответе допущена одна ошибка (в том числе написана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лишняя цифра или не написана одна необходимая цифра), выставляется 1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балл; если допущено две или более ошибки – 0 баллов.</w:t>
      </w:r>
    </w:p>
    <w:p w:rsidR="00B6722C" w:rsidRPr="00B6722C" w:rsidRDefault="00B6722C" w:rsidP="00B6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 правильный ответ на задание 3.3 оценивается 3 баллами. Если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ответе допущена одна ошибка (в том числе написана лишняя цифра или не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написана одна необходимая цифра), выставляется 2 балла; если допущено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ошибки – 1 балл, более двух ошибок – 0 баллов.</w:t>
      </w:r>
    </w:p>
    <w:p w:rsidR="00B6722C" w:rsidRDefault="00B6722C" w:rsidP="005F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на задания 1, 4, 6.3–10 оцениваются по критериям. Полный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 ответ на каждое из заданий 1, 5, 6.3 оценивается 2 баллами, на</w:t>
      </w:r>
      <w:r w:rsidRPr="005F54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7–9 – 3 баллами, на задание 10 – 6 баллами.</w:t>
      </w:r>
    </w:p>
    <w:p w:rsidR="005F54B8" w:rsidRPr="005F54B8" w:rsidRDefault="005F54B8" w:rsidP="005F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51F1" w:rsidRDefault="00D251F1" w:rsidP="005F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7B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</w:t>
      </w:r>
      <w:r w:rsidR="005F5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 балл за выполнение работы – 32</w:t>
      </w:r>
    </w:p>
    <w:p w:rsidR="005F54B8" w:rsidRDefault="005F54B8" w:rsidP="005F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54B8" w:rsidRDefault="005F54B8" w:rsidP="005F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54B8" w:rsidRPr="005F54B8" w:rsidRDefault="005F54B8" w:rsidP="005F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51F1" w:rsidRPr="000A33D6" w:rsidRDefault="00D251F1" w:rsidP="00D251F1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D251F1" w:rsidRPr="000A33D6" w:rsidTr="00B55E98">
        <w:tc>
          <w:tcPr>
            <w:tcW w:w="4503" w:type="dxa"/>
          </w:tcPr>
          <w:p w:rsidR="00D251F1" w:rsidRPr="000A33D6" w:rsidRDefault="00D251F1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251F1" w:rsidRPr="000A33D6" w:rsidRDefault="00D251F1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D251F1" w:rsidRPr="000A33D6" w:rsidTr="00B55E98">
        <w:tc>
          <w:tcPr>
            <w:tcW w:w="4503" w:type="dxa"/>
          </w:tcPr>
          <w:p w:rsidR="00D251F1" w:rsidRPr="000A33D6" w:rsidRDefault="00D251F1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1C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5F5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251F1" w:rsidRPr="000A33D6" w:rsidRDefault="005F54B8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251F1" w:rsidRPr="0063141C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251F1" w:rsidRPr="000A33D6" w:rsidRDefault="005F54B8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251F1" w:rsidRPr="0063141C">
              <w:rPr>
                <w:rFonts w:ascii="Times New Roman" w:hAnsi="Times New Roman" w:cs="Times New Roman"/>
                <w:sz w:val="26"/>
                <w:szCs w:val="26"/>
              </w:rPr>
              <w:t>–2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9" w:type="dxa"/>
          </w:tcPr>
          <w:p w:rsidR="00D251F1" w:rsidRPr="000A33D6" w:rsidRDefault="005F54B8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251F1" w:rsidRPr="0063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51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251F1" w:rsidRPr="007867A6" w:rsidRDefault="00D251F1" w:rsidP="00D251F1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6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D251F1" w:rsidTr="00B55E98">
        <w:tc>
          <w:tcPr>
            <w:tcW w:w="4503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D251F1" w:rsidRPr="000A33D6" w:rsidRDefault="00D251F1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251F1" w:rsidTr="00B55E98">
        <w:tc>
          <w:tcPr>
            <w:tcW w:w="4503" w:type="dxa"/>
          </w:tcPr>
          <w:p w:rsidR="00D251F1" w:rsidRPr="000D32EC" w:rsidRDefault="00D251F1" w:rsidP="00B55E9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6F3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251F1" w:rsidRPr="000D32EC" w:rsidRDefault="006F3245" w:rsidP="00B55E9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251F1" w:rsidRPr="000D32EC" w:rsidRDefault="006F3245" w:rsidP="00B55E9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D251F1" w:rsidRPr="000D32EC" w:rsidRDefault="006F3245" w:rsidP="00B55E9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9" w:type="dxa"/>
            <w:vAlign w:val="center"/>
          </w:tcPr>
          <w:p w:rsidR="00D251F1" w:rsidRPr="000D32EC" w:rsidRDefault="006F3245" w:rsidP="00B55E9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D251F1" w:rsidRDefault="00D251F1" w:rsidP="006F3245">
      <w:pPr>
        <w:rPr>
          <w:rFonts w:ascii="Times New Roman" w:hAnsi="Times New Roman" w:cs="Times New Roman"/>
          <w:b/>
          <w:sz w:val="28"/>
          <w:szCs w:val="28"/>
        </w:rPr>
      </w:pPr>
    </w:p>
    <w:p w:rsidR="00D251F1" w:rsidRDefault="00D251F1" w:rsidP="00D2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D251F1" w:rsidRDefault="006F3245" w:rsidP="006F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F1" w:rsidRPr="00253F92" w:rsidRDefault="00D251F1" w:rsidP="00D2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D251F1" w:rsidRDefault="00D251F1" w:rsidP="00D251F1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51F1" w:rsidRDefault="00D251F1" w:rsidP="00D251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51F1" w:rsidRDefault="00D251F1" w:rsidP="00D251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3245" w:rsidRDefault="006F3245" w:rsidP="00D251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3245" w:rsidRDefault="006F3245" w:rsidP="00D251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51F1" w:rsidRPr="00436615" w:rsidRDefault="00D251F1" w:rsidP="00D251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251F1" w:rsidTr="00B55E98">
        <w:tc>
          <w:tcPr>
            <w:tcW w:w="3190" w:type="dxa"/>
          </w:tcPr>
          <w:p w:rsidR="00D251F1" w:rsidRPr="00436615" w:rsidRDefault="00D251F1" w:rsidP="00B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D251F1" w:rsidRPr="00436615" w:rsidRDefault="00D251F1" w:rsidP="00B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D251F1" w:rsidRPr="00436615" w:rsidRDefault="00D251F1" w:rsidP="00B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D251F1" w:rsidTr="00B55E98">
        <w:tc>
          <w:tcPr>
            <w:tcW w:w="3190" w:type="dxa"/>
          </w:tcPr>
          <w:p w:rsidR="00D251F1" w:rsidRPr="00436615" w:rsidRDefault="00770F9A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(7</w:t>
            </w:r>
            <w:r w:rsidR="00D251F1">
              <w:rPr>
                <w:rFonts w:ascii="Times New Roman" w:hAnsi="Times New Roman" w:cs="Times New Roman"/>
                <w:sz w:val="28"/>
                <w:szCs w:val="28"/>
              </w:rPr>
              <w:t>2%)</w:t>
            </w:r>
          </w:p>
        </w:tc>
        <w:tc>
          <w:tcPr>
            <w:tcW w:w="3190" w:type="dxa"/>
          </w:tcPr>
          <w:p w:rsidR="00D251F1" w:rsidRPr="00436615" w:rsidRDefault="00770F9A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12(16</w:t>
            </w:r>
            <w:r w:rsidR="00D251F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D251F1" w:rsidRPr="00436615" w:rsidRDefault="00770F9A" w:rsidP="00B5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="00D25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1F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D251F1" w:rsidRDefault="00D251F1" w:rsidP="007021F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D251F1" w:rsidRPr="00770F9A" w:rsidRDefault="00770F9A" w:rsidP="00770F9A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F1" w:rsidRDefault="00D251F1" w:rsidP="00D251F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567"/>
        <w:gridCol w:w="709"/>
        <w:gridCol w:w="708"/>
        <w:gridCol w:w="3412"/>
      </w:tblGrid>
      <w:tr w:rsidR="006919A6" w:rsidTr="007021F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32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8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1538335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22.9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13.5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(sch403193) МКОУ </w:t>
            </w:r>
            <w:proofErr w:type="spellStart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(sch400239) МКОУ </w:t>
            </w:r>
            <w:proofErr w:type="spellStart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(sch400240) 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(sch400237) </w:t>
            </w:r>
            <w:proofErr w:type="spellStart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(sch406045) МКОУ </w:t>
            </w:r>
            <w:proofErr w:type="spellStart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(sch406046) МКОУ ООШ п</w:t>
            </w:r>
            <w:proofErr w:type="gramStart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(sch406048) МКОУ </w:t>
            </w:r>
            <w:proofErr w:type="spellStart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19A6" w:rsidTr="007021F9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(sch406047) 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9A6" w:rsidRPr="007021F9" w:rsidRDefault="006919A6" w:rsidP="003E3E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251F1" w:rsidRDefault="00D251F1" w:rsidP="00D251F1">
      <w:pPr>
        <w:rPr>
          <w:sz w:val="28"/>
          <w:szCs w:val="28"/>
        </w:rPr>
      </w:pPr>
    </w:p>
    <w:p w:rsidR="00D251F1" w:rsidRDefault="00D251F1" w:rsidP="00D251F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5 класса отдельных заданий ВПР по биологии  в апреле  2019 года</w:t>
      </w:r>
    </w:p>
    <w:tbl>
      <w:tblPr>
        <w:tblStyle w:val="a6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D251F1" w:rsidRPr="005C2F31" w:rsidTr="0056576B">
        <w:tc>
          <w:tcPr>
            <w:tcW w:w="984" w:type="dxa"/>
            <w:vMerge w:val="restart"/>
          </w:tcPr>
          <w:p w:rsidR="00D251F1" w:rsidRDefault="00D251F1" w:rsidP="00B55E98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D251F1" w:rsidRDefault="00D251F1" w:rsidP="00B55E98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D251F1" w:rsidRPr="005C2F31" w:rsidRDefault="00D251F1" w:rsidP="00B55E98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D251F1" w:rsidTr="0056576B">
        <w:trPr>
          <w:trHeight w:val="1168"/>
        </w:trPr>
        <w:tc>
          <w:tcPr>
            <w:tcW w:w="984" w:type="dxa"/>
            <w:vMerge/>
          </w:tcPr>
          <w:p w:rsidR="00D251F1" w:rsidRDefault="00D251F1" w:rsidP="00B55E98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D251F1" w:rsidRDefault="00D251F1" w:rsidP="00B55E98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D251F1" w:rsidRDefault="00D251F1" w:rsidP="00B55E98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D251F1" w:rsidRPr="00877045" w:rsidRDefault="00D251F1" w:rsidP="00B55E98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D251F1" w:rsidRDefault="00D251F1" w:rsidP="00B55E98">
            <w:pPr>
              <w:rPr>
                <w:b/>
                <w:sz w:val="28"/>
                <w:szCs w:val="28"/>
              </w:rPr>
            </w:pPr>
          </w:p>
        </w:tc>
      </w:tr>
      <w:tr w:rsidR="00D251F1" w:rsidRPr="00C02960" w:rsidTr="0056576B">
        <w:tc>
          <w:tcPr>
            <w:tcW w:w="984" w:type="dxa"/>
          </w:tcPr>
          <w:p w:rsidR="00D251F1" w:rsidRPr="00E81CF0" w:rsidRDefault="00DC5BA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D251F1" w:rsidRPr="00877045" w:rsidRDefault="00F364E3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</w:tcPr>
          <w:p w:rsidR="00D251F1" w:rsidRPr="00877045" w:rsidRDefault="00F364E3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60" w:type="dxa"/>
          </w:tcPr>
          <w:p w:rsidR="00D251F1" w:rsidRPr="00877045" w:rsidRDefault="00F364E3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2" w:type="dxa"/>
          </w:tcPr>
          <w:p w:rsidR="00D251F1" w:rsidRPr="0056576B" w:rsidRDefault="00DE34D4" w:rsidP="0056576B">
            <w:pPr>
              <w:rPr>
                <w:rFonts w:ascii="Times New Roman" w:hAnsi="Times New Roman" w:cs="Times New Roman"/>
              </w:rPr>
            </w:pPr>
            <w:r w:rsidRPr="0056576B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56576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576B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56576B">
              <w:rPr>
                <w:rFonts w:ascii="Times New Roman" w:hAnsi="Times New Roman" w:cs="Times New Roman"/>
                <w:color w:val="000000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56576B">
              <w:rPr>
                <w:rFonts w:ascii="Times New Roman" w:hAnsi="Times New Roman" w:cs="Times New Roman"/>
                <w:color w:val="000000"/>
              </w:rPr>
              <w:t>знаково­символические</w:t>
            </w:r>
            <w:proofErr w:type="spellEnd"/>
            <w:r w:rsidRPr="0056576B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задач.</w:t>
            </w:r>
          </w:p>
        </w:tc>
      </w:tr>
      <w:tr w:rsidR="00DE34D4" w:rsidRPr="00C02960" w:rsidTr="0056576B">
        <w:tc>
          <w:tcPr>
            <w:tcW w:w="984" w:type="dxa"/>
          </w:tcPr>
          <w:p w:rsidR="00DE34D4" w:rsidRDefault="00DE34D4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783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22" w:type="dxa"/>
          </w:tcPr>
          <w:p w:rsidR="00DE34D4" w:rsidRPr="0056576B" w:rsidRDefault="00DE34D4" w:rsidP="0056576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6576B">
              <w:rPr>
                <w:rFonts w:ascii="Times New Roman" w:hAnsi="Times New Roman" w:cs="Times New Roman"/>
                <w:color w:val="00000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56576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56576B">
              <w:rPr>
                <w:rFonts w:ascii="Times New Roman" w:hAnsi="Times New Roman" w:cs="Times New Roman"/>
                <w:color w:val="000000"/>
              </w:rPr>
              <w:t xml:space="preserve"> следственных связей, построения рассуждений; осознанно строить речевое высказывание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56576B">
              <w:rPr>
                <w:rFonts w:ascii="Times New Roman" w:hAnsi="Times New Roman" w:cs="Times New Roman"/>
                <w:color w:val="000000"/>
              </w:rPr>
              <w:t>существенных</w:t>
            </w:r>
            <w:proofErr w:type="gramEnd"/>
            <w:r w:rsidRPr="0056576B">
              <w:rPr>
                <w:rFonts w:ascii="Times New Roman" w:hAnsi="Times New Roman" w:cs="Times New Roman"/>
                <w:color w:val="000000"/>
              </w:rPr>
              <w:t xml:space="preserve"> признака;</w:t>
            </w:r>
          </w:p>
        </w:tc>
      </w:tr>
      <w:tr w:rsidR="00DE34D4" w:rsidRPr="00C02960" w:rsidTr="0056576B">
        <w:tc>
          <w:tcPr>
            <w:tcW w:w="984" w:type="dxa"/>
          </w:tcPr>
          <w:p w:rsidR="00DE34D4" w:rsidRDefault="00DE34D4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6(3)</w:t>
            </w:r>
          </w:p>
        </w:tc>
        <w:tc>
          <w:tcPr>
            <w:tcW w:w="783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5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60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22" w:type="dxa"/>
          </w:tcPr>
          <w:p w:rsidR="00DE34D4" w:rsidRPr="0056576B" w:rsidRDefault="00DE34D4" w:rsidP="0056576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6576B">
              <w:rPr>
                <w:rFonts w:ascii="Times New Roman" w:hAnsi="Times New Roman" w:cs="Times New Roman"/>
                <w:color w:val="000000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576B">
              <w:rPr>
                <w:rFonts w:ascii="Times New Roman" w:hAnsi="Times New Roman" w:cs="Times New Roman"/>
                <w:i/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</w:tr>
      <w:tr w:rsidR="00DE34D4" w:rsidRPr="00C02960" w:rsidTr="0056576B">
        <w:tc>
          <w:tcPr>
            <w:tcW w:w="984" w:type="dxa"/>
          </w:tcPr>
          <w:p w:rsidR="00DE34D4" w:rsidRDefault="00DE34D4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783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5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DE34D4" w:rsidRPr="0056576B" w:rsidRDefault="00DE34D4" w:rsidP="0056576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6576B">
              <w:rPr>
                <w:rFonts w:ascii="Times New Roman" w:hAnsi="Times New Roman" w:cs="Times New Roman"/>
                <w:color w:val="000000"/>
              </w:rPr>
              <w:t xml:space="preserve"> Использовать </w:t>
            </w:r>
            <w:proofErr w:type="spellStart"/>
            <w:r w:rsidRPr="0056576B">
              <w:rPr>
                <w:rFonts w:ascii="Times New Roman" w:hAnsi="Times New Roman" w:cs="Times New Roman"/>
                <w:color w:val="000000"/>
              </w:rPr>
              <w:t>знаково­символические</w:t>
            </w:r>
            <w:proofErr w:type="spellEnd"/>
            <w:r w:rsidRPr="0056576B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задач/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576B">
              <w:rPr>
                <w:rFonts w:ascii="Times New Roman" w:hAnsi="Times New Roman" w:cs="Times New Roman"/>
                <w:i/>
                <w:iCs/>
                <w:color w:val="000000"/>
              </w:rPr>
              <w:t>выполнять правила безопасного поведения в доме, на улице, природной среде</w:t>
            </w:r>
          </w:p>
        </w:tc>
      </w:tr>
      <w:tr w:rsidR="00DE34D4" w:rsidRPr="00C02960" w:rsidTr="0056576B">
        <w:tc>
          <w:tcPr>
            <w:tcW w:w="984" w:type="dxa"/>
          </w:tcPr>
          <w:p w:rsidR="00DE34D4" w:rsidRDefault="00DE34D4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83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65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60" w:type="dxa"/>
          </w:tcPr>
          <w:p w:rsidR="00DE34D4" w:rsidRPr="00877045" w:rsidRDefault="00DE34D4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22" w:type="dxa"/>
            <w:vAlign w:val="center"/>
          </w:tcPr>
          <w:p w:rsidR="00DE34D4" w:rsidRPr="0056576B" w:rsidRDefault="00DE34D4" w:rsidP="0056576B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76B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</w:tr>
      <w:tr w:rsidR="0056576B" w:rsidRPr="00C02960" w:rsidTr="0056576B">
        <w:tc>
          <w:tcPr>
            <w:tcW w:w="984" w:type="dxa"/>
          </w:tcPr>
          <w:p w:rsidR="0056576B" w:rsidRDefault="0056576B" w:rsidP="00DC5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9(3)</w:t>
            </w:r>
          </w:p>
        </w:tc>
        <w:tc>
          <w:tcPr>
            <w:tcW w:w="783" w:type="dxa"/>
          </w:tcPr>
          <w:p w:rsidR="0056576B" w:rsidRPr="00877045" w:rsidRDefault="0056576B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5" w:type="dxa"/>
          </w:tcPr>
          <w:p w:rsidR="0056576B" w:rsidRPr="00877045" w:rsidRDefault="0056576B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56576B" w:rsidRPr="00877045" w:rsidRDefault="0056576B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22" w:type="dxa"/>
          </w:tcPr>
          <w:p w:rsidR="0056576B" w:rsidRPr="0056576B" w:rsidRDefault="0056576B" w:rsidP="0056576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76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6576B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576B">
              <w:rPr>
                <w:rFonts w:ascii="Times New Roman" w:hAnsi="Times New Roman" w:cs="Times New Roman"/>
                <w:color w:val="000000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576B">
              <w:rPr>
                <w:rFonts w:ascii="Times New Roman" w:hAnsi="Times New Roman" w:cs="Times New Roman"/>
                <w:i/>
                <w:iCs/>
                <w:color w:val="000000"/>
              </w:rPr>
              <w:t>осознавать свою неразрывную связь с окружающими социальными группами.</w:t>
            </w:r>
            <w:proofErr w:type="gramEnd"/>
          </w:p>
        </w:tc>
      </w:tr>
      <w:tr w:rsidR="0056576B" w:rsidRPr="00C02960" w:rsidTr="0056576B">
        <w:tc>
          <w:tcPr>
            <w:tcW w:w="984" w:type="dxa"/>
          </w:tcPr>
          <w:p w:rsidR="0056576B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10(2)</w:t>
            </w:r>
          </w:p>
        </w:tc>
        <w:tc>
          <w:tcPr>
            <w:tcW w:w="783" w:type="dxa"/>
          </w:tcPr>
          <w:p w:rsidR="0056576B" w:rsidRPr="00877045" w:rsidRDefault="0056576B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56576B" w:rsidRPr="00877045" w:rsidRDefault="0056576B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0" w:type="dxa"/>
          </w:tcPr>
          <w:p w:rsidR="0056576B" w:rsidRPr="00877045" w:rsidRDefault="0056576B" w:rsidP="00B5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22" w:type="dxa"/>
          </w:tcPr>
          <w:p w:rsidR="0056576B" w:rsidRPr="0056576B" w:rsidRDefault="0056576B" w:rsidP="0056576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76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6576B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  <w:r w:rsidRPr="005657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576B">
              <w:rPr>
                <w:rFonts w:ascii="Times New Roman" w:hAnsi="Times New Roman" w:cs="Times New Roman"/>
                <w:color w:val="00000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</w:tr>
    </w:tbl>
    <w:p w:rsidR="00D251F1" w:rsidRDefault="00D251F1" w:rsidP="0056576B">
      <w:pPr>
        <w:rPr>
          <w:rFonts w:ascii="Times New Roman" w:hAnsi="Times New Roman" w:cs="Times New Roman"/>
          <w:b/>
          <w:sz w:val="26"/>
          <w:szCs w:val="26"/>
        </w:rPr>
      </w:pPr>
    </w:p>
    <w:p w:rsidR="00D251F1" w:rsidRDefault="00D251F1" w:rsidP="00D251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биологии</w:t>
      </w:r>
    </w:p>
    <w:tbl>
      <w:tblPr>
        <w:tblStyle w:val="a6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D251F1" w:rsidTr="00B55E98">
        <w:tc>
          <w:tcPr>
            <w:tcW w:w="1242" w:type="dxa"/>
          </w:tcPr>
          <w:p w:rsidR="00D251F1" w:rsidRPr="009E4D6C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D251F1" w:rsidRPr="009E4D6C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D251F1" w:rsidRPr="009E4D6C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D251F1" w:rsidRPr="009E4D6C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D251F1" w:rsidRPr="009E4D6C" w:rsidRDefault="00D251F1" w:rsidP="00B5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D251F1" w:rsidTr="00B55E98">
        <w:tc>
          <w:tcPr>
            <w:tcW w:w="1242" w:type="dxa"/>
          </w:tcPr>
          <w:p w:rsidR="00D251F1" w:rsidRPr="00E81CF0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950" w:type="dxa"/>
          </w:tcPr>
          <w:p w:rsidR="00D251F1" w:rsidRDefault="005D228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251F1" w:rsidTr="00B55E98">
        <w:tc>
          <w:tcPr>
            <w:tcW w:w="1242" w:type="dxa"/>
          </w:tcPr>
          <w:p w:rsidR="00D251F1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понимать информацию, представленную разными способами (словесно, знаково-символическими средствами и т.п.).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1950" w:type="dxa"/>
          </w:tcPr>
          <w:p w:rsidR="00D251F1" w:rsidRDefault="005D228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251F1" w:rsidTr="00B55E98">
        <w:tc>
          <w:tcPr>
            <w:tcW w:w="1242" w:type="dxa"/>
          </w:tcPr>
          <w:p w:rsidR="00D251F1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3(1)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D251F1" w:rsidRDefault="005D228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251F1" w:rsidTr="00B55E98">
        <w:tc>
          <w:tcPr>
            <w:tcW w:w="1242" w:type="dxa"/>
          </w:tcPr>
          <w:p w:rsidR="00D251F1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950" w:type="dxa"/>
          </w:tcPr>
          <w:p w:rsidR="00D251F1" w:rsidRDefault="005D228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D251F1" w:rsidTr="00B55E98">
        <w:tc>
          <w:tcPr>
            <w:tcW w:w="1242" w:type="dxa"/>
          </w:tcPr>
          <w:p w:rsidR="00D251F1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3(3)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D251F1" w:rsidRDefault="005D228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251F1" w:rsidTr="00B55E98">
        <w:tc>
          <w:tcPr>
            <w:tcW w:w="1242" w:type="dxa"/>
          </w:tcPr>
          <w:p w:rsidR="00D251F1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освоение элементарных норм </w:t>
            </w:r>
            <w:proofErr w:type="spellStart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здоровьесберегающего</w:t>
            </w:r>
            <w:proofErr w:type="spellEnd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поведения в природной и социальной среде.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D251F1" w:rsidRDefault="00AF05B6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251F1" w:rsidTr="00B55E98">
        <w:tc>
          <w:tcPr>
            <w:tcW w:w="1242" w:type="dxa"/>
          </w:tcPr>
          <w:p w:rsidR="00D251F1" w:rsidRDefault="0056576B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D251F1" w:rsidRPr="00DE4E19" w:rsidRDefault="0041196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овладение начальными сведениями о строении тела человека (умение распознать конкретные части тела и органы).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950" w:type="dxa"/>
          </w:tcPr>
          <w:p w:rsidR="00D251F1" w:rsidRDefault="00AF05B6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4536" w:type="dxa"/>
          </w:tcPr>
          <w:p w:rsidR="00D251F1" w:rsidRPr="00DE4E19" w:rsidRDefault="00F708E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умение </w:t>
            </w:r>
            <w:proofErr w:type="gramStart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вычленять из текста описания информацию, представленную в явном виде, сравнивать описанные в тексте объекты, процессы.</w:t>
            </w:r>
            <w:r w:rsidRPr="00DE4E19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950" w:type="dxa"/>
          </w:tcPr>
          <w:p w:rsidR="00D251F1" w:rsidRDefault="00AF05B6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4536" w:type="dxa"/>
          </w:tcPr>
          <w:p w:rsidR="00D251F1" w:rsidRPr="00DE4E19" w:rsidRDefault="00F708E3" w:rsidP="00F70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сделать вывод на основе проведенного опыта. 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0" w:type="dxa"/>
          </w:tcPr>
          <w:p w:rsidR="00D251F1" w:rsidRDefault="00AF05B6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6(3)</w:t>
            </w:r>
          </w:p>
        </w:tc>
        <w:tc>
          <w:tcPr>
            <w:tcW w:w="4536" w:type="dxa"/>
          </w:tcPr>
          <w:p w:rsidR="00D251F1" w:rsidRPr="00DE4E19" w:rsidRDefault="00F708E3" w:rsidP="00B55E98">
            <w:pPr>
              <w:autoSpaceDE w:val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проводить аналогии строить рассуждения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950" w:type="dxa"/>
          </w:tcPr>
          <w:p w:rsidR="00D251F1" w:rsidRDefault="007E6C8D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4536" w:type="dxa"/>
          </w:tcPr>
          <w:p w:rsidR="00D251F1" w:rsidRPr="00DE4E19" w:rsidRDefault="00F708E3" w:rsidP="00B55E98">
            <w:pPr>
              <w:autoSpaceDE w:val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умение на основе приведенных </w:t>
            </w: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знаково-символических изображений сформулировать правило поведения.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53</w:t>
            </w:r>
          </w:p>
        </w:tc>
        <w:tc>
          <w:tcPr>
            <w:tcW w:w="1950" w:type="dxa"/>
          </w:tcPr>
          <w:p w:rsidR="00D251F1" w:rsidRDefault="007E6C8D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7(2)</w:t>
            </w:r>
          </w:p>
        </w:tc>
        <w:tc>
          <w:tcPr>
            <w:tcW w:w="4536" w:type="dxa"/>
          </w:tcPr>
          <w:p w:rsidR="00D251F1" w:rsidRPr="00DE4E19" w:rsidRDefault="00F708E3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на основе приведенных знаково-символических изображений сформулировать правило поведения.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D251F1" w:rsidRDefault="007E6C8D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D251F1" w:rsidRPr="00DE4E19" w:rsidRDefault="00F708E3" w:rsidP="00B55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уровень </w:t>
            </w:r>
            <w:proofErr w:type="spellStart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сформированности</w:t>
            </w:r>
            <w:proofErr w:type="spellEnd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представлений обучающихся о массовых профессиях, понимание социальной значимости труда представителей каждой из них.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950" w:type="dxa"/>
          </w:tcPr>
          <w:p w:rsidR="00D251F1" w:rsidRDefault="007E6C8D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9(1)</w:t>
            </w:r>
          </w:p>
        </w:tc>
        <w:tc>
          <w:tcPr>
            <w:tcW w:w="4536" w:type="dxa"/>
          </w:tcPr>
          <w:p w:rsidR="00D251F1" w:rsidRPr="00DE4E19" w:rsidRDefault="00DE4E19" w:rsidP="00B55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понимание </w:t>
            </w:r>
            <w:proofErr w:type="gramStart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значимости семьи и семейных отношений, образования, государства и его институтов, а также институтов духовной культуры.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950" w:type="dxa"/>
          </w:tcPr>
          <w:p w:rsidR="00D251F1" w:rsidRDefault="0024631E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9(2)</w:t>
            </w:r>
          </w:p>
        </w:tc>
        <w:tc>
          <w:tcPr>
            <w:tcW w:w="4536" w:type="dxa"/>
          </w:tcPr>
          <w:p w:rsidR="00D251F1" w:rsidRPr="00DE4E19" w:rsidRDefault="00DE4E19" w:rsidP="00B55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понимание </w:t>
            </w:r>
            <w:proofErr w:type="gramStart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значимости семьи и семейных отношений, образования, государства и его институтов, а также институтов духовной культуры.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950" w:type="dxa"/>
          </w:tcPr>
          <w:p w:rsidR="00D251F1" w:rsidRDefault="0024631E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9(3)</w:t>
            </w:r>
          </w:p>
        </w:tc>
        <w:tc>
          <w:tcPr>
            <w:tcW w:w="4536" w:type="dxa"/>
          </w:tcPr>
          <w:p w:rsidR="00D251F1" w:rsidRPr="00DE4E19" w:rsidRDefault="00DE4E19" w:rsidP="00B55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понимание </w:t>
            </w:r>
            <w:proofErr w:type="gramStart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значимости семьи и семейных отношений, образования, государства и его институтов, а также институтов духовной культуры.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50" w:type="dxa"/>
          </w:tcPr>
          <w:p w:rsidR="00D251F1" w:rsidRDefault="0024631E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10(1)</w:t>
            </w:r>
          </w:p>
        </w:tc>
        <w:tc>
          <w:tcPr>
            <w:tcW w:w="4536" w:type="dxa"/>
          </w:tcPr>
          <w:p w:rsidR="00D251F1" w:rsidRPr="00DE4E19" w:rsidRDefault="00DE4E19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знания обучающихся о родном крае: его главном городе, достопримечательностях, особенностях природы.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1950" w:type="dxa"/>
          </w:tcPr>
          <w:p w:rsidR="00D251F1" w:rsidRDefault="0024631E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251F1" w:rsidTr="00B55E98">
        <w:tc>
          <w:tcPr>
            <w:tcW w:w="1242" w:type="dxa"/>
          </w:tcPr>
          <w:p w:rsidR="00D251F1" w:rsidRDefault="00794A58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10(2)</w:t>
            </w:r>
          </w:p>
        </w:tc>
        <w:tc>
          <w:tcPr>
            <w:tcW w:w="4536" w:type="dxa"/>
          </w:tcPr>
          <w:p w:rsidR="00D251F1" w:rsidRPr="00DE4E19" w:rsidRDefault="00DE4E19" w:rsidP="00B55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E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знания обучающихся о родном крае: его главном городе, достопримечательностях, особенностях природы.</w:t>
            </w:r>
          </w:p>
        </w:tc>
        <w:tc>
          <w:tcPr>
            <w:tcW w:w="1843" w:type="dxa"/>
          </w:tcPr>
          <w:p w:rsidR="00D251F1" w:rsidRDefault="00881757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950" w:type="dxa"/>
          </w:tcPr>
          <w:p w:rsidR="00D251F1" w:rsidRDefault="001825B3" w:rsidP="00B55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DE4E19" w:rsidRDefault="00DE4E1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251F1" w:rsidRDefault="00DE4E1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4E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Обучающиеся 4 классов в целом справились с предложенной работой и показали, базовый уровень достижения предметных и </w:t>
      </w:r>
      <w:proofErr w:type="spellStart"/>
      <w:r w:rsidRPr="00DE4E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метапредметных</w:t>
      </w:r>
      <w:proofErr w:type="spellEnd"/>
      <w:r w:rsidRPr="00DE4E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результатов, однако в результаты отдельных заданий требуют доработки по устранению недочётов.</w:t>
      </w:r>
    </w:p>
    <w:p w:rsidR="00DE4E19" w:rsidRDefault="00DE4E1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Наибольшие затруднения у четвероклассников вызвали задания </w:t>
      </w:r>
      <w:r w:rsidR="003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6(2), 6(3) и 9(3)</w:t>
      </w:r>
      <w:r w:rsidR="005E16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E160E" w:rsidRDefault="005E160E" w:rsidP="005E1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60E" w:rsidRDefault="005E160E" w:rsidP="005E1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60E" w:rsidRDefault="005E160E" w:rsidP="005E1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60E" w:rsidRDefault="005E160E" w:rsidP="005E1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60E" w:rsidRDefault="005E160E" w:rsidP="005E16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E04">
        <w:rPr>
          <w:rFonts w:ascii="Times New Roman" w:hAnsi="Times New Roman" w:cs="Times New Roman"/>
          <w:b/>
          <w:sz w:val="26"/>
          <w:szCs w:val="26"/>
        </w:rPr>
        <w:lastRenderedPageBreak/>
        <w:t>Ср</w:t>
      </w:r>
      <w:r w:rsidR="004B780D">
        <w:rPr>
          <w:rFonts w:ascii="Times New Roman" w:hAnsi="Times New Roman" w:cs="Times New Roman"/>
          <w:b/>
          <w:sz w:val="26"/>
          <w:szCs w:val="26"/>
        </w:rPr>
        <w:t>едний процент выполнения ВПР в 4</w:t>
      </w:r>
      <w:r w:rsidRPr="008F4E04">
        <w:rPr>
          <w:rFonts w:ascii="Times New Roman" w:hAnsi="Times New Roman" w:cs="Times New Roman"/>
          <w:b/>
          <w:sz w:val="26"/>
          <w:szCs w:val="26"/>
        </w:rPr>
        <w:t xml:space="preserve"> классах 2019 году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160E" w:rsidTr="003E3EBA">
        <w:tc>
          <w:tcPr>
            <w:tcW w:w="2392" w:type="dxa"/>
            <w:vMerge w:val="restart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Средний процент выполнения ВПР</w:t>
            </w:r>
          </w:p>
        </w:tc>
      </w:tr>
      <w:tr w:rsidR="005E160E" w:rsidTr="003E3EBA">
        <w:tc>
          <w:tcPr>
            <w:tcW w:w="2392" w:type="dxa"/>
            <w:vMerge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393" w:type="dxa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393" w:type="dxa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Мещовский</w:t>
            </w:r>
            <w:proofErr w:type="spellEnd"/>
            <w:r w:rsidRPr="00873DB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5E160E" w:rsidTr="003E3EBA">
        <w:tc>
          <w:tcPr>
            <w:tcW w:w="2392" w:type="dxa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5E160E" w:rsidRPr="00873DB5" w:rsidRDefault="001D4B6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69,9</w:t>
            </w:r>
          </w:p>
        </w:tc>
        <w:tc>
          <w:tcPr>
            <w:tcW w:w="2393" w:type="dxa"/>
          </w:tcPr>
          <w:p w:rsidR="005E160E" w:rsidRPr="00873DB5" w:rsidRDefault="004B780D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70,71</w:t>
            </w:r>
          </w:p>
        </w:tc>
        <w:tc>
          <w:tcPr>
            <w:tcW w:w="2393" w:type="dxa"/>
          </w:tcPr>
          <w:p w:rsidR="005E160E" w:rsidRPr="00873DB5" w:rsidRDefault="004B780D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</w:tr>
      <w:tr w:rsidR="005E160E" w:rsidTr="003E3EBA">
        <w:tc>
          <w:tcPr>
            <w:tcW w:w="2392" w:type="dxa"/>
          </w:tcPr>
          <w:p w:rsidR="005E160E" w:rsidRPr="00873DB5" w:rsidRDefault="005E160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5E160E" w:rsidRPr="00873DB5" w:rsidRDefault="001D4B6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2393" w:type="dxa"/>
          </w:tcPr>
          <w:p w:rsidR="005E160E" w:rsidRPr="00873DB5" w:rsidRDefault="001D4B6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66,10</w:t>
            </w:r>
          </w:p>
        </w:tc>
        <w:tc>
          <w:tcPr>
            <w:tcW w:w="2393" w:type="dxa"/>
          </w:tcPr>
          <w:p w:rsidR="005E160E" w:rsidRPr="00873DB5" w:rsidRDefault="004B780D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5E160E" w:rsidTr="003E3EBA">
        <w:tc>
          <w:tcPr>
            <w:tcW w:w="2392" w:type="dxa"/>
          </w:tcPr>
          <w:p w:rsidR="005E160E" w:rsidRPr="00873DB5" w:rsidRDefault="004B780D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93" w:type="dxa"/>
          </w:tcPr>
          <w:p w:rsidR="005E160E" w:rsidRPr="00873DB5" w:rsidRDefault="001D4B6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68,5</w:t>
            </w:r>
          </w:p>
        </w:tc>
        <w:tc>
          <w:tcPr>
            <w:tcW w:w="2393" w:type="dxa"/>
          </w:tcPr>
          <w:p w:rsidR="005E160E" w:rsidRPr="00873DB5" w:rsidRDefault="001D4B6E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69,09</w:t>
            </w:r>
          </w:p>
        </w:tc>
        <w:tc>
          <w:tcPr>
            <w:tcW w:w="2393" w:type="dxa"/>
          </w:tcPr>
          <w:p w:rsidR="005E160E" w:rsidRPr="00873DB5" w:rsidRDefault="004B780D" w:rsidP="003E3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</w:tbl>
    <w:p w:rsidR="005E160E" w:rsidRDefault="005E160E" w:rsidP="005E1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60E" w:rsidRDefault="005E160E" w:rsidP="005E16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641C3">
        <w:rPr>
          <w:rFonts w:ascii="Times New Roman" w:hAnsi="Times New Roman" w:cs="Times New Roman"/>
          <w:sz w:val="26"/>
          <w:szCs w:val="26"/>
        </w:rPr>
        <w:t>Данный процент показывает отношение суммы первичных баллов, набранных всеми обучающимися за выполнение заданий ВПР, к максимально возможному числу баллов ВПР.</w:t>
      </w:r>
    </w:p>
    <w:p w:rsidR="005E160E" w:rsidRPr="003641C3" w:rsidRDefault="001D4B6E" w:rsidP="005E16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2019 году результаты по 4</w:t>
      </w:r>
      <w:r w:rsidR="005E160E">
        <w:rPr>
          <w:rFonts w:ascii="Times New Roman" w:hAnsi="Times New Roman" w:cs="Times New Roman"/>
          <w:sz w:val="26"/>
          <w:szCs w:val="26"/>
        </w:rPr>
        <w:t xml:space="preserve"> классам в Мещовском районе </w:t>
      </w:r>
      <w:proofErr w:type="gramStart"/>
      <w:r w:rsidR="005E160E">
        <w:rPr>
          <w:rFonts w:ascii="Times New Roman" w:hAnsi="Times New Roman" w:cs="Times New Roman"/>
          <w:sz w:val="26"/>
          <w:szCs w:val="26"/>
        </w:rPr>
        <w:t>ниже</w:t>
      </w:r>
      <w:proofErr w:type="gramEnd"/>
      <w:r w:rsidR="005E160E">
        <w:rPr>
          <w:rFonts w:ascii="Times New Roman" w:hAnsi="Times New Roman" w:cs="Times New Roman"/>
          <w:sz w:val="26"/>
          <w:szCs w:val="26"/>
        </w:rPr>
        <w:t xml:space="preserve"> чем по Калужской области и в </w:t>
      </w:r>
      <w:r>
        <w:rPr>
          <w:rFonts w:ascii="Times New Roman" w:hAnsi="Times New Roman" w:cs="Times New Roman"/>
          <w:sz w:val="26"/>
          <w:szCs w:val="26"/>
        </w:rPr>
        <w:t>среднем по России по всем предметам</w:t>
      </w:r>
      <w:r w:rsidR="005E16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160E" w:rsidRDefault="005E160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E160E" w:rsidRPr="00DE4E19" w:rsidRDefault="005E160E">
      <w:pPr>
        <w:rPr>
          <w:rFonts w:ascii="Times New Roman" w:hAnsi="Times New Roman" w:cs="Times New Roman"/>
          <w:sz w:val="26"/>
          <w:szCs w:val="26"/>
        </w:rPr>
      </w:pPr>
    </w:p>
    <w:sectPr w:rsidR="005E160E" w:rsidRPr="00DE4E19" w:rsidSect="000A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23C"/>
    <w:rsid w:val="00013613"/>
    <w:rsid w:val="0002525D"/>
    <w:rsid w:val="00074890"/>
    <w:rsid w:val="00076D06"/>
    <w:rsid w:val="000A4DC0"/>
    <w:rsid w:val="000A723C"/>
    <w:rsid w:val="000C7676"/>
    <w:rsid w:val="000E57F0"/>
    <w:rsid w:val="000F6B44"/>
    <w:rsid w:val="00121D7F"/>
    <w:rsid w:val="00122837"/>
    <w:rsid w:val="0013318D"/>
    <w:rsid w:val="001458DA"/>
    <w:rsid w:val="0015490F"/>
    <w:rsid w:val="00165461"/>
    <w:rsid w:val="001825B3"/>
    <w:rsid w:val="001A59BA"/>
    <w:rsid w:val="001C1116"/>
    <w:rsid w:val="001D284B"/>
    <w:rsid w:val="001D4B6E"/>
    <w:rsid w:val="001E5892"/>
    <w:rsid w:val="0024631E"/>
    <w:rsid w:val="00247F1F"/>
    <w:rsid w:val="00254733"/>
    <w:rsid w:val="00257917"/>
    <w:rsid w:val="002C1E08"/>
    <w:rsid w:val="00316BF0"/>
    <w:rsid w:val="0034609D"/>
    <w:rsid w:val="003810C0"/>
    <w:rsid w:val="003C1F12"/>
    <w:rsid w:val="003C56B7"/>
    <w:rsid w:val="00411963"/>
    <w:rsid w:val="0046499F"/>
    <w:rsid w:val="004973EA"/>
    <w:rsid w:val="004A7CA7"/>
    <w:rsid w:val="004B780D"/>
    <w:rsid w:val="004D29E5"/>
    <w:rsid w:val="0056576B"/>
    <w:rsid w:val="005B0393"/>
    <w:rsid w:val="005C58FB"/>
    <w:rsid w:val="005D2287"/>
    <w:rsid w:val="005E160E"/>
    <w:rsid w:val="005F54B8"/>
    <w:rsid w:val="00622DFB"/>
    <w:rsid w:val="006702BD"/>
    <w:rsid w:val="006919A6"/>
    <w:rsid w:val="00695960"/>
    <w:rsid w:val="006B24AF"/>
    <w:rsid w:val="006F3245"/>
    <w:rsid w:val="006F590E"/>
    <w:rsid w:val="007021F9"/>
    <w:rsid w:val="00743ACB"/>
    <w:rsid w:val="00770F9A"/>
    <w:rsid w:val="00772E71"/>
    <w:rsid w:val="00775CD5"/>
    <w:rsid w:val="00794A58"/>
    <w:rsid w:val="007E6C8D"/>
    <w:rsid w:val="00803C99"/>
    <w:rsid w:val="00863947"/>
    <w:rsid w:val="00872FE0"/>
    <w:rsid w:val="00881757"/>
    <w:rsid w:val="008D5EEF"/>
    <w:rsid w:val="008D63AD"/>
    <w:rsid w:val="008E0613"/>
    <w:rsid w:val="009253E5"/>
    <w:rsid w:val="0095250D"/>
    <w:rsid w:val="00966F04"/>
    <w:rsid w:val="009C5B96"/>
    <w:rsid w:val="00A028AB"/>
    <w:rsid w:val="00A417C4"/>
    <w:rsid w:val="00A44B22"/>
    <w:rsid w:val="00A9742C"/>
    <w:rsid w:val="00AF05B6"/>
    <w:rsid w:val="00B22C43"/>
    <w:rsid w:val="00B55E98"/>
    <w:rsid w:val="00B6722C"/>
    <w:rsid w:val="00BA26FB"/>
    <w:rsid w:val="00BC6FCE"/>
    <w:rsid w:val="00BD5B1C"/>
    <w:rsid w:val="00C56CBF"/>
    <w:rsid w:val="00C66940"/>
    <w:rsid w:val="00C84A1A"/>
    <w:rsid w:val="00CA52F9"/>
    <w:rsid w:val="00CB4619"/>
    <w:rsid w:val="00CB6089"/>
    <w:rsid w:val="00D05364"/>
    <w:rsid w:val="00D1670D"/>
    <w:rsid w:val="00D1753E"/>
    <w:rsid w:val="00D251F1"/>
    <w:rsid w:val="00D326F8"/>
    <w:rsid w:val="00D6784C"/>
    <w:rsid w:val="00D67E1B"/>
    <w:rsid w:val="00D93390"/>
    <w:rsid w:val="00DB3B68"/>
    <w:rsid w:val="00DC5BAB"/>
    <w:rsid w:val="00DD14DC"/>
    <w:rsid w:val="00DD5FAB"/>
    <w:rsid w:val="00DE34D4"/>
    <w:rsid w:val="00DE4E19"/>
    <w:rsid w:val="00E0357A"/>
    <w:rsid w:val="00E04D37"/>
    <w:rsid w:val="00E04FF1"/>
    <w:rsid w:val="00E13421"/>
    <w:rsid w:val="00E27213"/>
    <w:rsid w:val="00E32D25"/>
    <w:rsid w:val="00E93E85"/>
    <w:rsid w:val="00EB10E4"/>
    <w:rsid w:val="00EE69A7"/>
    <w:rsid w:val="00F17865"/>
    <w:rsid w:val="00F25E3F"/>
    <w:rsid w:val="00F364E3"/>
    <w:rsid w:val="00F708E3"/>
    <w:rsid w:val="00F807D0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A723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72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23C"/>
  </w:style>
  <w:style w:type="table" w:styleId="a6">
    <w:name w:val="Table Grid"/>
    <w:basedOn w:val="a1"/>
    <w:uiPriority w:val="59"/>
    <w:rsid w:val="0002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801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703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25.7</c:v>
                </c:pt>
                <c:pt idx="2">
                  <c:v>46.9</c:v>
                </c:pt>
                <c:pt idx="3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8008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864E-2"/>
                </c:manualLayout>
              </c:layout>
              <c:showVal val="1"/>
            </c:dLbl>
            <c:dLbl>
              <c:idx val="2"/>
              <c:layout>
                <c:manualLayout>
                  <c:x val="3.2881000762002045E-2"/>
                  <c:y val="-1.095832533128482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23.8</c:v>
                </c:pt>
                <c:pt idx="2">
                  <c:v>47.9</c:v>
                </c:pt>
                <c:pt idx="3">
                  <c:v>23.6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703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703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742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4.2</c:v>
                </c:pt>
                <c:pt idx="1">
                  <c:v>29.6</c:v>
                </c:pt>
                <c:pt idx="2">
                  <c:v>46.5</c:v>
                </c:pt>
                <c:pt idx="3">
                  <c:v>19.7</c:v>
                </c:pt>
              </c:numCache>
            </c:numRef>
          </c:val>
        </c:ser>
        <c:dLbls>
          <c:showVal val="1"/>
        </c:dLbls>
        <c:shape val="box"/>
        <c:axId val="88143360"/>
        <c:axId val="90469888"/>
        <c:axId val="0"/>
      </c:bar3DChart>
      <c:catAx>
        <c:axId val="88143360"/>
        <c:scaling>
          <c:orientation val="minMax"/>
        </c:scaling>
        <c:axPos val="b"/>
        <c:numFmt formatCode="General" sourceLinked="1"/>
        <c:tickLblPos val="nextTo"/>
        <c:crossAx val="90469888"/>
        <c:crosses val="autoZero"/>
        <c:auto val="1"/>
        <c:lblAlgn val="ctr"/>
        <c:lblOffset val="100"/>
      </c:catAx>
      <c:valAx>
        <c:axId val="90469888"/>
        <c:scaling>
          <c:orientation val="minMax"/>
        </c:scaling>
        <c:axPos val="l"/>
        <c:majorGridlines/>
        <c:numFmt formatCode="General" sourceLinked="1"/>
        <c:tickLblPos val="nextTo"/>
        <c:crossAx val="8814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801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</c:v>
                </c:pt>
                <c:pt idx="1">
                  <c:v>18.600000000000001</c:v>
                </c:pt>
                <c:pt idx="2">
                  <c:v>43.5</c:v>
                </c:pt>
                <c:pt idx="3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8025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878E-2"/>
                </c:manualLayout>
              </c:layout>
              <c:showVal val="1"/>
            </c:dLbl>
            <c:dLbl>
              <c:idx val="2"/>
              <c:layout>
                <c:manualLayout>
                  <c:x val="3.2881000762002052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16.2</c:v>
                </c:pt>
                <c:pt idx="2">
                  <c:v>42.8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713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713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5.5</c:v>
                </c:pt>
                <c:pt idx="1">
                  <c:v>24.7</c:v>
                </c:pt>
                <c:pt idx="2">
                  <c:v>52.1</c:v>
                </c:pt>
                <c:pt idx="3">
                  <c:v>17.8</c:v>
                </c:pt>
              </c:numCache>
            </c:numRef>
          </c:val>
        </c:ser>
        <c:dLbls>
          <c:showVal val="1"/>
        </c:dLbls>
        <c:shape val="box"/>
        <c:axId val="116673920"/>
        <c:axId val="120247808"/>
        <c:axId val="0"/>
      </c:bar3DChart>
      <c:catAx>
        <c:axId val="116673920"/>
        <c:scaling>
          <c:orientation val="minMax"/>
        </c:scaling>
        <c:axPos val="b"/>
        <c:numFmt formatCode="General" sourceLinked="1"/>
        <c:tickLblPos val="nextTo"/>
        <c:crossAx val="120247808"/>
        <c:crosses val="autoZero"/>
        <c:auto val="1"/>
        <c:lblAlgn val="ctr"/>
        <c:lblOffset val="100"/>
      </c:catAx>
      <c:valAx>
        <c:axId val="120247808"/>
        <c:scaling>
          <c:orientation val="minMax"/>
        </c:scaling>
        <c:axPos val="l"/>
        <c:majorGridlines/>
        <c:numFmt formatCode="General" sourceLinked="1"/>
        <c:tickLblPos val="nextTo"/>
        <c:crossAx val="11667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787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0.94000000000000006</c:v>
                </c:pt>
                <c:pt idx="1">
                  <c:v>20.2</c:v>
                </c:pt>
                <c:pt idx="2">
                  <c:v>55.6</c:v>
                </c:pt>
                <c:pt idx="3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999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836E-2"/>
                </c:manualLayout>
              </c:layout>
              <c:showVal val="1"/>
            </c:dLbl>
            <c:dLbl>
              <c:idx val="2"/>
              <c:layout>
                <c:manualLayout>
                  <c:x val="3.2881000762002038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0.59</c:v>
                </c:pt>
                <c:pt idx="1">
                  <c:v>19.100000000000001</c:v>
                </c:pt>
                <c:pt idx="2">
                  <c:v>57.3</c:v>
                </c:pt>
                <c:pt idx="3">
                  <c:v>22.9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699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699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20.3</c:v>
                </c:pt>
                <c:pt idx="2">
                  <c:v>66.2</c:v>
                </c:pt>
                <c:pt idx="3">
                  <c:v>13.5</c:v>
                </c:pt>
              </c:numCache>
            </c:numRef>
          </c:val>
        </c:ser>
        <c:dLbls>
          <c:showVal val="1"/>
        </c:dLbls>
        <c:shape val="box"/>
        <c:axId val="78303232"/>
        <c:axId val="78304768"/>
        <c:axId val="0"/>
      </c:bar3DChart>
      <c:catAx>
        <c:axId val="78303232"/>
        <c:scaling>
          <c:orientation val="minMax"/>
        </c:scaling>
        <c:axPos val="b"/>
        <c:numFmt formatCode="General" sourceLinked="1"/>
        <c:tickLblPos val="nextTo"/>
        <c:crossAx val="78304768"/>
        <c:crosses val="autoZero"/>
        <c:auto val="1"/>
        <c:lblAlgn val="ctr"/>
        <c:lblOffset val="100"/>
      </c:catAx>
      <c:valAx>
        <c:axId val="78304768"/>
        <c:scaling>
          <c:orientation val="minMax"/>
        </c:scaling>
        <c:axPos val="l"/>
        <c:majorGridlines/>
        <c:numFmt formatCode="General" sourceLinked="1"/>
        <c:tickLblPos val="nextTo"/>
        <c:crossAx val="7830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18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2019-10-14T12:03:00Z</dcterms:created>
  <dcterms:modified xsi:type="dcterms:W3CDTF">2019-10-22T08:46:00Z</dcterms:modified>
</cp:coreProperties>
</file>