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FE" w:rsidRDefault="004A65B9">
      <w:pPr>
        <w:pStyle w:val="10"/>
        <w:keepNext/>
        <w:keepLines/>
      </w:pPr>
      <w:bookmarkStart w:id="0" w:name="bookmark2"/>
      <w:r>
        <w:t>Задания</w:t>
      </w:r>
      <w:bookmarkEnd w:id="0"/>
    </w:p>
    <w:p w:rsidR="00227CB0" w:rsidRDefault="00227CB0">
      <w:pPr>
        <w:pStyle w:val="10"/>
        <w:keepNext/>
        <w:keepLines/>
      </w:pPr>
      <w:bookmarkStart w:id="1" w:name="bookmark0"/>
      <w:bookmarkStart w:id="2" w:name="bookmark1"/>
      <w:bookmarkStart w:id="3" w:name="bookmark3"/>
      <w:r>
        <w:t>д</w:t>
      </w:r>
      <w:r w:rsidR="004A65B9">
        <w:t>ля</w:t>
      </w:r>
      <w:r>
        <w:t xml:space="preserve"> муниципального </w:t>
      </w:r>
      <w:r w:rsidR="004A65B9">
        <w:t xml:space="preserve">этапа </w:t>
      </w:r>
      <w:r>
        <w:t xml:space="preserve">всероссийской </w:t>
      </w:r>
      <w:r w:rsidR="004A65B9">
        <w:t xml:space="preserve">олимпиады </w:t>
      </w:r>
      <w:r>
        <w:t xml:space="preserve">школьников </w:t>
      </w:r>
    </w:p>
    <w:p w:rsidR="00227CB0" w:rsidRDefault="004A65B9">
      <w:pPr>
        <w:pStyle w:val="10"/>
        <w:keepNext/>
        <w:keepLines/>
      </w:pPr>
      <w:r>
        <w:t xml:space="preserve">по русскому языку </w:t>
      </w:r>
      <w:r w:rsidR="00227CB0">
        <w:t xml:space="preserve">в </w:t>
      </w:r>
      <w:r>
        <w:t>2020 г</w:t>
      </w:r>
      <w:r w:rsidR="00227CB0">
        <w:t xml:space="preserve">оду </w:t>
      </w:r>
    </w:p>
    <w:p w:rsidR="003261FE" w:rsidRDefault="004A65B9">
      <w:pPr>
        <w:pStyle w:val="10"/>
        <w:keepNext/>
        <w:keepLines/>
      </w:pPr>
      <w:r>
        <w:t>(7-8 классы)</w:t>
      </w:r>
      <w:bookmarkEnd w:id="1"/>
      <w:bookmarkEnd w:id="2"/>
      <w:bookmarkEnd w:id="3"/>
    </w:p>
    <w:p w:rsidR="00887536" w:rsidRDefault="00887536">
      <w:pPr>
        <w:pStyle w:val="10"/>
        <w:keepNext/>
        <w:keepLines/>
      </w:pPr>
    </w:p>
    <w:p w:rsidR="003261FE" w:rsidRDefault="004A65B9">
      <w:pPr>
        <w:pStyle w:val="11"/>
        <w:numPr>
          <w:ilvl w:val="0"/>
          <w:numId w:val="1"/>
        </w:numPr>
        <w:tabs>
          <w:tab w:val="left" w:pos="373"/>
        </w:tabs>
      </w:pPr>
      <w:bookmarkStart w:id="4" w:name="bookmark4"/>
      <w:bookmarkEnd w:id="4"/>
      <w:r>
        <w:t>Прочитайте пословицы других славянских народов и приведите их русские аналоги:</w:t>
      </w:r>
    </w:p>
    <w:p w:rsidR="003261FE" w:rsidRPr="0032733D" w:rsidRDefault="004A65B9">
      <w:pPr>
        <w:pStyle w:val="11"/>
        <w:tabs>
          <w:tab w:val="left" w:pos="402"/>
        </w:tabs>
        <w:rPr>
          <w:lang w:val="en-US"/>
        </w:rPr>
      </w:pPr>
      <w:bookmarkStart w:id="5" w:name="bookmark5"/>
      <w:r>
        <w:t>а</w:t>
      </w:r>
      <w:bookmarkEnd w:id="5"/>
      <w:r w:rsidRPr="0032733D">
        <w:rPr>
          <w:lang w:val="en-US"/>
        </w:rPr>
        <w:t>)</w:t>
      </w:r>
      <w:r w:rsidRPr="0032733D">
        <w:rPr>
          <w:lang w:val="en-US"/>
        </w:rPr>
        <w:tab/>
        <w:t xml:space="preserve">I </w:t>
      </w:r>
      <w:proofErr w:type="spellStart"/>
      <w:r w:rsidRPr="0032733D">
        <w:rPr>
          <w:lang w:val="en-US"/>
        </w:rPr>
        <w:t>przed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naszym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okienkiem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slonce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zaswieci</w:t>
      </w:r>
      <w:proofErr w:type="spellEnd"/>
      <w:r w:rsidRPr="0032733D">
        <w:rPr>
          <w:lang w:val="en-US"/>
        </w:rPr>
        <w:t xml:space="preserve"> (</w:t>
      </w:r>
      <w:r>
        <w:t>пол</w:t>
      </w:r>
      <w:r w:rsidRPr="0032733D">
        <w:rPr>
          <w:lang w:val="en-US"/>
        </w:rPr>
        <w:t>.).</w:t>
      </w:r>
    </w:p>
    <w:p w:rsidR="003261FE" w:rsidRDefault="004A65B9">
      <w:pPr>
        <w:pStyle w:val="11"/>
        <w:tabs>
          <w:tab w:val="left" w:pos="421"/>
        </w:tabs>
      </w:pPr>
      <w:bookmarkStart w:id="6" w:name="bookmark6"/>
      <w:r>
        <w:t>б</w:t>
      </w:r>
      <w:bookmarkEnd w:id="6"/>
      <w:r>
        <w:t>)</w:t>
      </w:r>
      <w:r>
        <w:tab/>
      </w:r>
      <w:proofErr w:type="spellStart"/>
      <w:r>
        <w:t>Ако</w:t>
      </w:r>
      <w:proofErr w:type="spellEnd"/>
      <w:r>
        <w:t xml:space="preserve"> не </w:t>
      </w:r>
      <w:proofErr w:type="spellStart"/>
      <w:r>
        <w:t>посееш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няма</w:t>
      </w:r>
      <w:proofErr w:type="spellEnd"/>
      <w:r>
        <w:t xml:space="preserve"> да </w:t>
      </w:r>
      <w:proofErr w:type="spellStart"/>
      <w:r>
        <w:t>ожънеш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r>
        <w:t>(</w:t>
      </w:r>
      <w:proofErr w:type="spellStart"/>
      <w:r>
        <w:t>болг</w:t>
      </w:r>
      <w:proofErr w:type="spellEnd"/>
      <w:r>
        <w:t>.).</w:t>
      </w:r>
    </w:p>
    <w:p w:rsidR="003261FE" w:rsidRPr="0032733D" w:rsidRDefault="004A65B9">
      <w:pPr>
        <w:pStyle w:val="11"/>
        <w:tabs>
          <w:tab w:val="left" w:pos="421"/>
        </w:tabs>
        <w:rPr>
          <w:lang w:val="en-US"/>
        </w:rPr>
      </w:pPr>
      <w:bookmarkStart w:id="7" w:name="bookmark7"/>
      <w:r>
        <w:t>в</w:t>
      </w:r>
      <w:bookmarkEnd w:id="7"/>
      <w:r w:rsidRPr="0032733D">
        <w:rPr>
          <w:lang w:val="en-US"/>
        </w:rPr>
        <w:t>)</w:t>
      </w:r>
      <w:r w:rsidRPr="0032733D">
        <w:rPr>
          <w:lang w:val="en-US"/>
        </w:rPr>
        <w:tab/>
      </w:r>
      <w:proofErr w:type="spellStart"/>
      <w:r w:rsidRPr="0032733D">
        <w:rPr>
          <w:lang w:val="en-US"/>
        </w:rPr>
        <w:t>Zabit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dve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mouchy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jednou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ranou</w:t>
      </w:r>
      <w:proofErr w:type="spellEnd"/>
      <w:r w:rsidRPr="0032733D">
        <w:rPr>
          <w:lang w:val="en-US"/>
        </w:rPr>
        <w:t xml:space="preserve"> (</w:t>
      </w:r>
      <w:proofErr w:type="spellStart"/>
      <w:r>
        <w:t>чеш</w:t>
      </w:r>
      <w:proofErr w:type="spellEnd"/>
      <w:r w:rsidRPr="0032733D">
        <w:rPr>
          <w:lang w:val="en-US"/>
        </w:rPr>
        <w:t>.).</w:t>
      </w:r>
    </w:p>
    <w:p w:rsidR="003261FE" w:rsidRPr="0032733D" w:rsidRDefault="004A65B9">
      <w:pPr>
        <w:pStyle w:val="11"/>
        <w:tabs>
          <w:tab w:val="left" w:pos="421"/>
        </w:tabs>
        <w:spacing w:after="320"/>
        <w:rPr>
          <w:lang w:val="en-US"/>
        </w:rPr>
      </w:pPr>
      <w:bookmarkStart w:id="8" w:name="bookmark8"/>
      <w:r>
        <w:t>г</w:t>
      </w:r>
      <w:bookmarkEnd w:id="8"/>
      <w:r w:rsidRPr="0032733D">
        <w:rPr>
          <w:lang w:val="en-US"/>
        </w:rPr>
        <w:t>)</w:t>
      </w:r>
      <w:r w:rsidRPr="0032733D">
        <w:rPr>
          <w:lang w:val="en-US"/>
        </w:rPr>
        <w:tab/>
      </w:r>
      <w:proofErr w:type="spellStart"/>
      <w:r w:rsidRPr="0032733D">
        <w:rPr>
          <w:lang w:val="en-US"/>
        </w:rPr>
        <w:t>Myszy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tancuja</w:t>
      </w:r>
      <w:proofErr w:type="spellEnd"/>
      <w:r w:rsidRPr="0032733D">
        <w:rPr>
          <w:lang w:val="en-US"/>
        </w:rPr>
        <w:t xml:space="preserve">, </w:t>
      </w:r>
      <w:proofErr w:type="spellStart"/>
      <w:r w:rsidRPr="0032733D">
        <w:rPr>
          <w:lang w:val="en-US"/>
        </w:rPr>
        <w:t>gdy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kota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nie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czuja</w:t>
      </w:r>
      <w:proofErr w:type="spellEnd"/>
      <w:r w:rsidRPr="0032733D">
        <w:rPr>
          <w:lang w:val="en-US"/>
        </w:rPr>
        <w:t xml:space="preserve"> (</w:t>
      </w:r>
      <w:r>
        <w:t>пол</w:t>
      </w:r>
      <w:r w:rsidRPr="0032733D">
        <w:rPr>
          <w:lang w:val="en-US"/>
        </w:rPr>
        <w:t>.).</w:t>
      </w:r>
    </w:p>
    <w:p w:rsidR="003261FE" w:rsidRDefault="004A65B9">
      <w:pPr>
        <w:pStyle w:val="11"/>
        <w:numPr>
          <w:ilvl w:val="0"/>
          <w:numId w:val="1"/>
        </w:numPr>
        <w:tabs>
          <w:tab w:val="left" w:pos="382"/>
        </w:tabs>
        <w:spacing w:after="320"/>
      </w:pPr>
      <w:bookmarkStart w:id="9" w:name="bookmark9"/>
      <w:bookmarkEnd w:id="9"/>
      <w:r>
        <w:t>В фильме Леонида Гайдая «Иван Васильевич меняет профессию» персонажи Н. Селезнёвой и М. Пуговкина в разговоре с царём Иваном Грозным произносят такую фразу: «Дор</w:t>
      </w:r>
      <w:r>
        <w:t xml:space="preserve">огой царь, нам пора... </w:t>
      </w:r>
      <w:r>
        <w:rPr>
          <w:b/>
          <w:bCs/>
        </w:rPr>
        <w:t xml:space="preserve">Поелику </w:t>
      </w:r>
      <w:r>
        <w:t xml:space="preserve">мы </w:t>
      </w:r>
      <w:r>
        <w:rPr>
          <w:b/>
          <w:bCs/>
        </w:rPr>
        <w:t xml:space="preserve">зело </w:t>
      </w:r>
      <w:r>
        <w:t>на самолёт опаздываем». Что означают выделенные слова?</w:t>
      </w:r>
    </w:p>
    <w:p w:rsidR="003261FE" w:rsidRDefault="004A65B9">
      <w:pPr>
        <w:pStyle w:val="11"/>
        <w:numPr>
          <w:ilvl w:val="0"/>
          <w:numId w:val="1"/>
        </w:numPr>
        <w:tabs>
          <w:tab w:val="left" w:pos="382"/>
        </w:tabs>
      </w:pPr>
      <w:bookmarkStart w:id="10" w:name="bookmark10"/>
      <w:bookmarkEnd w:id="10"/>
      <w:r>
        <w:t xml:space="preserve">Во многих русских народных сказках действие начинается в </w:t>
      </w:r>
      <w:r>
        <w:rPr>
          <w:b/>
          <w:bCs/>
        </w:rPr>
        <w:t xml:space="preserve">тридевятом </w:t>
      </w:r>
      <w:r>
        <w:t xml:space="preserve">царстве, </w:t>
      </w:r>
      <w:r>
        <w:rPr>
          <w:b/>
          <w:bCs/>
        </w:rPr>
        <w:t xml:space="preserve">тридесятом </w:t>
      </w:r>
      <w:r>
        <w:t>государстве.</w:t>
      </w:r>
    </w:p>
    <w:p w:rsidR="003261FE" w:rsidRDefault="004A65B9">
      <w:pPr>
        <w:pStyle w:val="11"/>
        <w:spacing w:after="320"/>
      </w:pPr>
      <w:r>
        <w:t>Каким современным числительным соответствуют эти счётные прил</w:t>
      </w:r>
      <w:r>
        <w:t>агательные?</w:t>
      </w:r>
    </w:p>
    <w:p w:rsidR="003261FE" w:rsidRDefault="004A65B9">
      <w:pPr>
        <w:pStyle w:val="11"/>
        <w:numPr>
          <w:ilvl w:val="0"/>
          <w:numId w:val="1"/>
        </w:numPr>
        <w:tabs>
          <w:tab w:val="left" w:pos="378"/>
        </w:tabs>
        <w:spacing w:after="320"/>
      </w:pPr>
      <w:bookmarkStart w:id="11" w:name="bookmark11"/>
      <w:bookmarkEnd w:id="11"/>
      <w:r>
        <w:t xml:space="preserve">В одном из сочинений писателя XIX века М. Н. Загоскина есть такие слова: «Он вошёл из гостиной в длинный зал в </w:t>
      </w:r>
      <w:r>
        <w:rPr>
          <w:b/>
          <w:bCs/>
        </w:rPr>
        <w:t>два света</w:t>
      </w:r>
      <w:r>
        <w:t xml:space="preserve">. В нём накрыт был </w:t>
      </w:r>
      <w:r>
        <w:rPr>
          <w:b/>
          <w:bCs/>
        </w:rPr>
        <w:t xml:space="preserve">покоем </w:t>
      </w:r>
      <w:r>
        <w:t>обеденный стол». Объясните, что означают выделенные слова?</w:t>
      </w:r>
    </w:p>
    <w:p w:rsidR="003261FE" w:rsidRDefault="004A65B9">
      <w:pPr>
        <w:pStyle w:val="10"/>
        <w:keepNext/>
        <w:keepLines/>
        <w:numPr>
          <w:ilvl w:val="0"/>
          <w:numId w:val="1"/>
        </w:numPr>
        <w:tabs>
          <w:tab w:val="left" w:pos="378"/>
        </w:tabs>
        <w:spacing w:after="320"/>
        <w:jc w:val="left"/>
      </w:pPr>
      <w:bookmarkStart w:id="12" w:name="bookmark14"/>
      <w:bookmarkStart w:id="13" w:name="bookmark12"/>
      <w:bookmarkStart w:id="14" w:name="bookmark13"/>
      <w:bookmarkStart w:id="15" w:name="bookmark15"/>
      <w:bookmarkEnd w:id="12"/>
      <w:r>
        <w:rPr>
          <w:b w:val="0"/>
          <w:bCs w:val="0"/>
        </w:rPr>
        <w:t xml:space="preserve">В чем отличия слов </w:t>
      </w:r>
      <w:r>
        <w:t>мезонин, флигель, ан</w:t>
      </w:r>
      <w:r>
        <w:t>тресоль, светёлка</w:t>
      </w:r>
      <w:r>
        <w:rPr>
          <w:b w:val="0"/>
          <w:bCs w:val="0"/>
        </w:rPr>
        <w:t>?</w:t>
      </w:r>
      <w:bookmarkEnd w:id="13"/>
      <w:bookmarkEnd w:id="14"/>
      <w:bookmarkEnd w:id="15"/>
    </w:p>
    <w:p w:rsidR="003261FE" w:rsidRDefault="004A65B9">
      <w:pPr>
        <w:pStyle w:val="11"/>
        <w:numPr>
          <w:ilvl w:val="0"/>
          <w:numId w:val="1"/>
        </w:numPr>
        <w:tabs>
          <w:tab w:val="left" w:pos="387"/>
        </w:tabs>
        <w:spacing w:after="320"/>
      </w:pPr>
      <w:bookmarkStart w:id="16" w:name="bookmark16"/>
      <w:bookmarkEnd w:id="16"/>
      <w:r>
        <w:t>Есть такая народная загадка: Возьму пыльно, сделаю жидко, брошу в пламень, будет как камень (отгадка: пирог). К какой части речи вы отнесете здесь словоформы пыльно и жидко? Какие основания для этого вы находите?</w:t>
      </w:r>
    </w:p>
    <w:p w:rsidR="003261FE" w:rsidRDefault="004A65B9">
      <w:pPr>
        <w:pStyle w:val="11"/>
        <w:numPr>
          <w:ilvl w:val="0"/>
          <w:numId w:val="1"/>
        </w:numPr>
        <w:tabs>
          <w:tab w:val="left" w:pos="373"/>
        </w:tabs>
        <w:spacing w:after="320"/>
      </w:pPr>
      <w:bookmarkStart w:id="17" w:name="bookmark17"/>
      <w:bookmarkEnd w:id="17"/>
      <w:proofErr w:type="gramStart"/>
      <w:r>
        <w:t xml:space="preserve">Как вы считаете: одно и </w:t>
      </w:r>
      <w:r>
        <w:t xml:space="preserve">то же или разные окончания представлены в словах </w:t>
      </w:r>
      <w:r>
        <w:rPr>
          <w:i/>
          <w:iCs/>
        </w:rPr>
        <w:t>жильё, желе, море, общежитие, тире, горе, зверьё, купе, копьё!</w:t>
      </w:r>
      <w:proofErr w:type="gramEnd"/>
    </w:p>
    <w:p w:rsidR="003261FE" w:rsidRDefault="004A65B9">
      <w:pPr>
        <w:pStyle w:val="11"/>
        <w:numPr>
          <w:ilvl w:val="0"/>
          <w:numId w:val="1"/>
        </w:numPr>
        <w:tabs>
          <w:tab w:val="left" w:pos="373"/>
        </w:tabs>
        <w:spacing w:after="320"/>
      </w:pPr>
      <w:bookmarkStart w:id="18" w:name="bookmark18"/>
      <w:bookmarkEnd w:id="18"/>
      <w:r>
        <w:t>Если Даша умнее Маши, значит ли это, что Даша умна?</w:t>
      </w:r>
    </w:p>
    <w:p w:rsidR="003261FE" w:rsidRDefault="004A65B9">
      <w:pPr>
        <w:pStyle w:val="11"/>
        <w:numPr>
          <w:ilvl w:val="0"/>
          <w:numId w:val="1"/>
        </w:numPr>
        <w:tabs>
          <w:tab w:val="left" w:pos="373"/>
        </w:tabs>
        <w:spacing w:after="320"/>
      </w:pPr>
      <w:bookmarkStart w:id="19" w:name="bookmark19"/>
      <w:bookmarkEnd w:id="19"/>
      <w:r>
        <w:t>Записать одним словом: мать жены -; сестра жены -</w:t>
      </w:r>
      <w:proofErr w:type="gramStart"/>
      <w:r>
        <w:t xml:space="preserve"> .</w:t>
      </w:r>
      <w:proofErr w:type="gramEnd"/>
    </w:p>
    <w:p w:rsidR="003261FE" w:rsidRDefault="004A65B9">
      <w:pPr>
        <w:pStyle w:val="11"/>
        <w:numPr>
          <w:ilvl w:val="0"/>
          <w:numId w:val="1"/>
        </w:numPr>
        <w:tabs>
          <w:tab w:val="left" w:pos="517"/>
        </w:tabs>
        <w:spacing w:after="320"/>
      </w:pPr>
      <w:bookmarkStart w:id="20" w:name="bookmark20"/>
      <w:bookmarkEnd w:id="20"/>
      <w:r>
        <w:t xml:space="preserve">Определите части речи и выделите морфемы: </w:t>
      </w:r>
      <w:r>
        <w:rPr>
          <w:b/>
          <w:bCs/>
        </w:rPr>
        <w:t>Глупо</w:t>
      </w:r>
      <w:r>
        <w:t xml:space="preserve">, что он не приехал. </w:t>
      </w:r>
      <w:r>
        <w:rPr>
          <w:b/>
          <w:bCs/>
        </w:rPr>
        <w:t>Письмишко</w:t>
      </w:r>
      <w:r>
        <w:t>.</w:t>
      </w:r>
    </w:p>
    <w:p w:rsidR="00227CB0" w:rsidRDefault="00227CB0">
      <w:pPr>
        <w:pStyle w:val="10"/>
        <w:keepNext/>
        <w:keepLines/>
      </w:pPr>
      <w:bookmarkStart w:id="21" w:name="bookmark21"/>
      <w:bookmarkStart w:id="22" w:name="bookmark22"/>
      <w:bookmarkStart w:id="23" w:name="bookmark23"/>
    </w:p>
    <w:p w:rsidR="00227CB0" w:rsidRDefault="00227CB0">
      <w:pPr>
        <w:pStyle w:val="10"/>
        <w:keepNext/>
        <w:keepLines/>
      </w:pPr>
    </w:p>
    <w:p w:rsidR="00227CB0" w:rsidRDefault="004A65B9">
      <w:pPr>
        <w:pStyle w:val="10"/>
        <w:keepNext/>
        <w:keepLines/>
      </w:pPr>
      <w:r>
        <w:t>Задания</w:t>
      </w:r>
      <w:r>
        <w:br/>
      </w:r>
      <w:r w:rsidR="00227CB0">
        <w:t xml:space="preserve">для муниципального </w:t>
      </w:r>
      <w:r>
        <w:t xml:space="preserve">этапа </w:t>
      </w:r>
      <w:r w:rsidR="00227CB0">
        <w:t xml:space="preserve">всероссийской олимпиады школьников </w:t>
      </w:r>
    </w:p>
    <w:p w:rsidR="00227CB0" w:rsidRDefault="00227CB0">
      <w:pPr>
        <w:pStyle w:val="10"/>
        <w:keepNext/>
        <w:keepLines/>
      </w:pPr>
      <w:r>
        <w:t xml:space="preserve">по русскому языку в 2020 году </w:t>
      </w:r>
    </w:p>
    <w:p w:rsidR="003261FE" w:rsidRDefault="004A65B9">
      <w:pPr>
        <w:pStyle w:val="10"/>
        <w:keepNext/>
        <w:keepLines/>
      </w:pPr>
      <w:r>
        <w:t>(9 класс)</w:t>
      </w:r>
      <w:bookmarkEnd w:id="21"/>
      <w:bookmarkEnd w:id="22"/>
      <w:bookmarkEnd w:id="23"/>
    </w:p>
    <w:p w:rsidR="00227CB0" w:rsidRDefault="00227CB0">
      <w:pPr>
        <w:pStyle w:val="10"/>
        <w:keepNext/>
        <w:keepLines/>
      </w:pPr>
    </w:p>
    <w:p w:rsidR="003261FE" w:rsidRDefault="004A65B9">
      <w:pPr>
        <w:pStyle w:val="11"/>
        <w:numPr>
          <w:ilvl w:val="0"/>
          <w:numId w:val="2"/>
        </w:numPr>
        <w:tabs>
          <w:tab w:val="left" w:pos="373"/>
        </w:tabs>
        <w:spacing w:after="320"/>
      </w:pPr>
      <w:bookmarkStart w:id="24" w:name="bookmark24"/>
      <w:bookmarkEnd w:id="24"/>
      <w:r>
        <w:t>Прочитайте пословицы других славянских народов и приведите их русские аналоги:</w:t>
      </w:r>
    </w:p>
    <w:p w:rsidR="003261FE" w:rsidRDefault="004A65B9">
      <w:pPr>
        <w:pStyle w:val="11"/>
        <w:tabs>
          <w:tab w:val="left" w:pos="402"/>
        </w:tabs>
      </w:pPr>
      <w:bookmarkStart w:id="25" w:name="bookmark25"/>
      <w:r>
        <w:t>а</w:t>
      </w:r>
      <w:bookmarkEnd w:id="25"/>
      <w:r>
        <w:t>)</w:t>
      </w:r>
      <w:r>
        <w:tab/>
      </w:r>
      <w:proofErr w:type="spellStart"/>
      <w:r>
        <w:t>Гарван</w:t>
      </w:r>
      <w:proofErr w:type="spellEnd"/>
      <w:r>
        <w:t xml:space="preserve"> </w:t>
      </w:r>
      <w:proofErr w:type="spellStart"/>
      <w:r>
        <w:t>гарвану</w:t>
      </w:r>
      <w:proofErr w:type="spellEnd"/>
      <w:r>
        <w:t xml:space="preserve"> ок</w:t>
      </w:r>
      <w:r>
        <w:t>о не вади (</w:t>
      </w:r>
      <w:proofErr w:type="spellStart"/>
      <w:r>
        <w:t>болг</w:t>
      </w:r>
      <w:proofErr w:type="spellEnd"/>
      <w:r>
        <w:t>.).</w:t>
      </w:r>
    </w:p>
    <w:p w:rsidR="003261FE" w:rsidRPr="0032733D" w:rsidRDefault="004A65B9">
      <w:pPr>
        <w:pStyle w:val="11"/>
        <w:tabs>
          <w:tab w:val="left" w:pos="421"/>
        </w:tabs>
        <w:rPr>
          <w:lang w:val="en-US"/>
        </w:rPr>
      </w:pPr>
      <w:bookmarkStart w:id="26" w:name="bookmark26"/>
      <w:r>
        <w:t>б</w:t>
      </w:r>
      <w:bookmarkEnd w:id="26"/>
      <w:r w:rsidRPr="0032733D">
        <w:rPr>
          <w:lang w:val="en-US"/>
        </w:rPr>
        <w:t>)</w:t>
      </w:r>
      <w:r w:rsidRPr="0032733D">
        <w:rPr>
          <w:lang w:val="en-US"/>
        </w:rPr>
        <w:tab/>
      </w:r>
      <w:proofErr w:type="spellStart"/>
      <w:r w:rsidRPr="0032733D">
        <w:rPr>
          <w:lang w:val="en-US"/>
        </w:rPr>
        <w:t>Kovaceva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kobila</w:t>
      </w:r>
      <w:proofErr w:type="spellEnd"/>
      <w:r w:rsidRPr="0032733D">
        <w:rPr>
          <w:lang w:val="en-US"/>
        </w:rPr>
        <w:t xml:space="preserve"> je </w:t>
      </w:r>
      <w:proofErr w:type="spellStart"/>
      <w:r w:rsidRPr="0032733D">
        <w:rPr>
          <w:lang w:val="en-US"/>
        </w:rPr>
        <w:t>vedno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bosa</w:t>
      </w:r>
      <w:proofErr w:type="spellEnd"/>
      <w:r w:rsidRPr="0032733D">
        <w:rPr>
          <w:lang w:val="en-US"/>
        </w:rPr>
        <w:t xml:space="preserve"> (</w:t>
      </w:r>
      <w:proofErr w:type="spellStart"/>
      <w:r>
        <w:t>словен</w:t>
      </w:r>
      <w:proofErr w:type="spellEnd"/>
      <w:r w:rsidRPr="0032733D">
        <w:rPr>
          <w:lang w:val="en-US"/>
        </w:rPr>
        <w:t>.).</w:t>
      </w:r>
    </w:p>
    <w:p w:rsidR="003261FE" w:rsidRPr="0032733D" w:rsidRDefault="004A65B9">
      <w:pPr>
        <w:pStyle w:val="11"/>
        <w:tabs>
          <w:tab w:val="left" w:pos="421"/>
        </w:tabs>
        <w:rPr>
          <w:lang w:val="en-US"/>
        </w:rPr>
      </w:pPr>
      <w:bookmarkStart w:id="27" w:name="bookmark27"/>
      <w:r>
        <w:t>в</w:t>
      </w:r>
      <w:bookmarkEnd w:id="27"/>
      <w:r w:rsidRPr="0032733D">
        <w:rPr>
          <w:lang w:val="en-US"/>
        </w:rPr>
        <w:t>)</w:t>
      </w:r>
      <w:r w:rsidRPr="0032733D">
        <w:rPr>
          <w:lang w:val="en-US"/>
        </w:rPr>
        <w:tab/>
      </w:r>
      <w:proofErr w:type="spellStart"/>
      <w:r w:rsidRPr="0032733D">
        <w:rPr>
          <w:lang w:val="en-US"/>
        </w:rPr>
        <w:t>Mowa</w:t>
      </w:r>
      <w:proofErr w:type="spellEnd"/>
      <w:r w:rsidRPr="0032733D">
        <w:rPr>
          <w:lang w:val="en-US"/>
        </w:rPr>
        <w:t xml:space="preserve"> jest </w:t>
      </w:r>
      <w:proofErr w:type="spellStart"/>
      <w:r w:rsidRPr="0032733D">
        <w:rPr>
          <w:lang w:val="en-US"/>
        </w:rPr>
        <w:t>srebrem</w:t>
      </w:r>
      <w:proofErr w:type="spellEnd"/>
      <w:r w:rsidRPr="0032733D">
        <w:rPr>
          <w:lang w:val="en-US"/>
        </w:rPr>
        <w:t xml:space="preserve">, </w:t>
      </w:r>
      <w:proofErr w:type="spellStart"/>
      <w:r w:rsidRPr="0032733D">
        <w:rPr>
          <w:lang w:val="en-US"/>
        </w:rPr>
        <w:t>milczenie</w:t>
      </w:r>
      <w:proofErr w:type="spellEnd"/>
      <w:r w:rsidRPr="0032733D">
        <w:rPr>
          <w:lang w:val="en-US"/>
        </w:rPr>
        <w:t xml:space="preserve"> </w:t>
      </w:r>
      <w:proofErr w:type="spellStart"/>
      <w:r w:rsidRPr="0032733D">
        <w:rPr>
          <w:lang w:val="en-US"/>
        </w:rPr>
        <w:t>zlotem</w:t>
      </w:r>
      <w:proofErr w:type="spellEnd"/>
      <w:r w:rsidRPr="0032733D">
        <w:rPr>
          <w:lang w:val="en-US"/>
        </w:rPr>
        <w:t xml:space="preserve"> (</w:t>
      </w:r>
      <w:r>
        <w:t>пол</w:t>
      </w:r>
      <w:r w:rsidRPr="0032733D">
        <w:rPr>
          <w:lang w:val="en-US"/>
        </w:rPr>
        <w:t>.).</w:t>
      </w:r>
    </w:p>
    <w:p w:rsidR="003261FE" w:rsidRDefault="004A65B9">
      <w:pPr>
        <w:pStyle w:val="11"/>
        <w:tabs>
          <w:tab w:val="left" w:pos="421"/>
        </w:tabs>
        <w:spacing w:after="320"/>
      </w:pPr>
      <w:bookmarkStart w:id="28" w:name="bookmark28"/>
      <w:r>
        <w:t>г</w:t>
      </w:r>
      <w:bookmarkEnd w:id="28"/>
      <w:r>
        <w:t>)</w:t>
      </w:r>
      <w:r>
        <w:tab/>
      </w:r>
      <w:proofErr w:type="spellStart"/>
      <w:r>
        <w:t>Бързата</w:t>
      </w:r>
      <w:proofErr w:type="spellEnd"/>
      <w:r>
        <w:t xml:space="preserve"> работа — срам за </w:t>
      </w:r>
      <w:proofErr w:type="spellStart"/>
      <w:r>
        <w:t>майстора</w:t>
      </w:r>
      <w:proofErr w:type="spellEnd"/>
      <w:r>
        <w:t xml:space="preserve"> (</w:t>
      </w:r>
      <w:proofErr w:type="spellStart"/>
      <w:r>
        <w:t>болг</w:t>
      </w:r>
      <w:proofErr w:type="spellEnd"/>
      <w:r>
        <w:t>.).</w:t>
      </w:r>
    </w:p>
    <w:p w:rsidR="003261FE" w:rsidRDefault="004A65B9">
      <w:pPr>
        <w:pStyle w:val="11"/>
        <w:numPr>
          <w:ilvl w:val="0"/>
          <w:numId w:val="2"/>
        </w:numPr>
        <w:tabs>
          <w:tab w:val="left" w:pos="382"/>
        </w:tabs>
      </w:pPr>
      <w:bookmarkStart w:id="29" w:name="bookmark29"/>
      <w:bookmarkEnd w:id="29"/>
      <w:r>
        <w:t xml:space="preserve">Слово </w:t>
      </w:r>
      <w:r>
        <w:rPr>
          <w:b/>
          <w:bCs/>
        </w:rPr>
        <w:t xml:space="preserve">красный </w:t>
      </w:r>
      <w:r>
        <w:t xml:space="preserve">в древнерусском </w:t>
      </w:r>
      <w:proofErr w:type="gramStart"/>
      <w:r>
        <w:t>языке</w:t>
      </w:r>
      <w:proofErr w:type="gramEnd"/>
      <w:r>
        <w:t xml:space="preserve"> имело несколько значений: ‘красивый’, ‘нарядный, парадный’ и ‘ла</w:t>
      </w:r>
      <w:r>
        <w:t xml:space="preserve">сковый, добрый’. Определите значение этого слова в следующих </w:t>
      </w:r>
      <w:proofErr w:type="gramStart"/>
      <w:r>
        <w:t>примерах</w:t>
      </w:r>
      <w:proofErr w:type="gramEnd"/>
      <w:r>
        <w:t>:</w:t>
      </w:r>
    </w:p>
    <w:p w:rsidR="003261FE" w:rsidRDefault="004A65B9">
      <w:pPr>
        <w:pStyle w:val="11"/>
        <w:tabs>
          <w:tab w:val="left" w:pos="406"/>
        </w:tabs>
      </w:pPr>
      <w:bookmarkStart w:id="30" w:name="bookmark30"/>
      <w:r>
        <w:t>а</w:t>
      </w:r>
      <w:bookmarkEnd w:id="30"/>
      <w:r>
        <w:t>)</w:t>
      </w:r>
      <w:r>
        <w:tab/>
        <w:t xml:space="preserve">Пустил стрелу средний брат — </w:t>
      </w:r>
      <w:proofErr w:type="gramStart"/>
      <w:r>
        <w:t>полетела стрела к богатому купцу во двор и упала</w:t>
      </w:r>
      <w:proofErr w:type="gramEnd"/>
      <w:r>
        <w:t xml:space="preserve"> у красного крыльца.</w:t>
      </w:r>
    </w:p>
    <w:p w:rsidR="003261FE" w:rsidRDefault="004A65B9">
      <w:pPr>
        <w:pStyle w:val="11"/>
        <w:tabs>
          <w:tab w:val="left" w:pos="426"/>
        </w:tabs>
      </w:pPr>
      <w:bookmarkStart w:id="31" w:name="bookmark31"/>
      <w:r>
        <w:t>б</w:t>
      </w:r>
      <w:bookmarkEnd w:id="31"/>
      <w:r>
        <w:t>)</w:t>
      </w:r>
      <w:r>
        <w:tab/>
        <w:t xml:space="preserve">Стали жёны кликать мамушек, нянюшек и красных девушек, чтобы </w:t>
      </w:r>
      <w:proofErr w:type="gramStart"/>
      <w:r>
        <w:t>пособили</w:t>
      </w:r>
      <w:proofErr w:type="gramEnd"/>
      <w:r>
        <w:t xml:space="preserve"> им ткать ко</w:t>
      </w:r>
      <w:r>
        <w:t>вры.</w:t>
      </w:r>
    </w:p>
    <w:p w:rsidR="003261FE" w:rsidRDefault="004A65B9">
      <w:pPr>
        <w:pStyle w:val="11"/>
        <w:tabs>
          <w:tab w:val="left" w:pos="421"/>
        </w:tabs>
        <w:spacing w:after="320"/>
      </w:pPr>
      <w:bookmarkStart w:id="32" w:name="bookmark32"/>
      <w:r>
        <w:t>в</w:t>
      </w:r>
      <w:bookmarkEnd w:id="32"/>
      <w:r>
        <w:t>)</w:t>
      </w:r>
      <w:r>
        <w:tab/>
        <w:t>Стоит тот дуб, вершиной в облака упирается, корни на сто вёрст по земле раскинул, ветками красное солнце закрыл.</w:t>
      </w:r>
    </w:p>
    <w:p w:rsidR="003261FE" w:rsidRDefault="004A65B9">
      <w:pPr>
        <w:pStyle w:val="11"/>
        <w:numPr>
          <w:ilvl w:val="0"/>
          <w:numId w:val="2"/>
        </w:numPr>
        <w:tabs>
          <w:tab w:val="left" w:pos="387"/>
        </w:tabs>
      </w:pPr>
      <w:bookmarkStart w:id="33" w:name="bookmark33"/>
      <w:bookmarkEnd w:id="33"/>
      <w:r>
        <w:t xml:space="preserve">В каком значении употребляется слово </w:t>
      </w:r>
      <w:r>
        <w:rPr>
          <w:b/>
          <w:bCs/>
        </w:rPr>
        <w:t xml:space="preserve">позор </w:t>
      </w:r>
      <w:r>
        <w:t>в следующих строках А. С. Пушкина?</w:t>
      </w:r>
    </w:p>
    <w:p w:rsidR="003261FE" w:rsidRDefault="004A65B9">
      <w:pPr>
        <w:pStyle w:val="11"/>
      </w:pPr>
      <w:r>
        <w:t>Но мысль ужасная здесь душу омрачает:</w:t>
      </w:r>
    </w:p>
    <w:p w:rsidR="003261FE" w:rsidRDefault="004A65B9">
      <w:pPr>
        <w:pStyle w:val="11"/>
      </w:pPr>
      <w:r>
        <w:t xml:space="preserve">Среди цветущих нив </w:t>
      </w:r>
      <w:r>
        <w:t>и гор</w:t>
      </w:r>
    </w:p>
    <w:p w:rsidR="003261FE" w:rsidRDefault="004A65B9">
      <w:pPr>
        <w:pStyle w:val="11"/>
      </w:pPr>
      <w:r>
        <w:t>Друг человечества случайно замечает</w:t>
      </w:r>
    </w:p>
    <w:p w:rsidR="003261FE" w:rsidRDefault="004A65B9">
      <w:pPr>
        <w:pStyle w:val="11"/>
        <w:spacing w:after="320"/>
      </w:pPr>
      <w:r>
        <w:t>Везде невежества убийственный позор.</w:t>
      </w:r>
    </w:p>
    <w:p w:rsidR="003261FE" w:rsidRDefault="004A65B9">
      <w:pPr>
        <w:pStyle w:val="11"/>
        <w:numPr>
          <w:ilvl w:val="0"/>
          <w:numId w:val="2"/>
        </w:numPr>
        <w:tabs>
          <w:tab w:val="left" w:pos="454"/>
        </w:tabs>
        <w:spacing w:after="320"/>
      </w:pPr>
      <w:bookmarkStart w:id="34" w:name="bookmark34"/>
      <w:bookmarkEnd w:id="34"/>
      <w:r>
        <w:t xml:space="preserve">Вспомните устойчивое выражение и ответьте на вопрос, из какого материала было платье у жеманной и изнеженной девицы из романа Н. Г. </w:t>
      </w:r>
      <w:proofErr w:type="spellStart"/>
      <w:r>
        <w:t>Помяловского</w:t>
      </w:r>
      <w:proofErr w:type="spellEnd"/>
      <w:r>
        <w:t xml:space="preserve"> «Мещанское счастье». Как звучит </w:t>
      </w:r>
      <w:r>
        <w:t>это выражение?</w:t>
      </w:r>
    </w:p>
    <w:p w:rsidR="003261FE" w:rsidRDefault="004A65B9">
      <w:pPr>
        <w:pStyle w:val="10"/>
        <w:keepNext/>
        <w:keepLines/>
        <w:numPr>
          <w:ilvl w:val="0"/>
          <w:numId w:val="2"/>
        </w:numPr>
        <w:tabs>
          <w:tab w:val="left" w:pos="368"/>
        </w:tabs>
        <w:spacing w:after="320"/>
        <w:jc w:val="left"/>
      </w:pPr>
      <w:bookmarkStart w:id="35" w:name="bookmark37"/>
      <w:bookmarkStart w:id="36" w:name="bookmark35"/>
      <w:bookmarkStart w:id="37" w:name="bookmark36"/>
      <w:bookmarkStart w:id="38" w:name="bookmark38"/>
      <w:bookmarkEnd w:id="35"/>
      <w:r>
        <w:rPr>
          <w:b w:val="0"/>
          <w:bCs w:val="0"/>
        </w:rPr>
        <w:t xml:space="preserve">В чем отличия: </w:t>
      </w:r>
      <w:r>
        <w:t>забор, штакетник, ограда, изгородь</w:t>
      </w:r>
      <w:r>
        <w:rPr>
          <w:b w:val="0"/>
          <w:bCs w:val="0"/>
        </w:rPr>
        <w:t>?</w:t>
      </w:r>
      <w:bookmarkEnd w:id="36"/>
      <w:bookmarkEnd w:id="37"/>
      <w:bookmarkEnd w:id="38"/>
    </w:p>
    <w:p w:rsidR="003261FE" w:rsidRDefault="004A65B9">
      <w:pPr>
        <w:pStyle w:val="11"/>
        <w:numPr>
          <w:ilvl w:val="0"/>
          <w:numId w:val="2"/>
        </w:numPr>
        <w:tabs>
          <w:tab w:val="left" w:pos="382"/>
        </w:tabs>
      </w:pPr>
      <w:bookmarkStart w:id="39" w:name="bookmark39"/>
      <w:bookmarkEnd w:id="39"/>
      <w:r>
        <w:t>Одно из стихотворений Афанасия Фета начинается такой строфой: Полуночные образы стонут,</w:t>
      </w:r>
    </w:p>
    <w:p w:rsidR="003261FE" w:rsidRDefault="004A65B9">
      <w:pPr>
        <w:pStyle w:val="11"/>
      </w:pPr>
      <w:r>
        <w:t>Как больной в утомительном сне,</w:t>
      </w:r>
    </w:p>
    <w:p w:rsidR="003261FE" w:rsidRDefault="004A65B9">
      <w:pPr>
        <w:pStyle w:val="11"/>
      </w:pPr>
      <w:r>
        <w:t>И всплывают, и стонут, и тонут,</w:t>
      </w:r>
    </w:p>
    <w:p w:rsidR="003261FE" w:rsidRDefault="004A65B9">
      <w:pPr>
        <w:pStyle w:val="11"/>
      </w:pPr>
      <w:r>
        <w:t xml:space="preserve">Но о чем это стонут </w:t>
      </w:r>
      <w:proofErr w:type="spellStart"/>
      <w:r>
        <w:t>оне</w:t>
      </w:r>
      <w:proofErr w:type="spellEnd"/>
      <w:r>
        <w:t>?</w:t>
      </w:r>
    </w:p>
    <w:p w:rsidR="003261FE" w:rsidRDefault="004A65B9">
      <w:pPr>
        <w:pStyle w:val="11"/>
      </w:pPr>
      <w:r>
        <w:t xml:space="preserve">Что за словоформа </w:t>
      </w:r>
      <w:proofErr w:type="spellStart"/>
      <w:r>
        <w:rPr>
          <w:b/>
          <w:bCs/>
        </w:rPr>
        <w:t>оне</w:t>
      </w:r>
      <w:proofErr w:type="spellEnd"/>
      <w:r>
        <w:t>?</w:t>
      </w:r>
    </w:p>
    <w:p w:rsidR="003261FE" w:rsidRDefault="004A65B9">
      <w:pPr>
        <w:pStyle w:val="11"/>
        <w:spacing w:after="320"/>
      </w:pPr>
      <w:r>
        <w:t>И правильно ли она употреблена поэтом?</w:t>
      </w:r>
    </w:p>
    <w:p w:rsidR="003261FE" w:rsidRDefault="004A65B9">
      <w:pPr>
        <w:pStyle w:val="11"/>
        <w:numPr>
          <w:ilvl w:val="0"/>
          <w:numId w:val="2"/>
        </w:numPr>
        <w:tabs>
          <w:tab w:val="left" w:pos="378"/>
        </w:tabs>
      </w:pPr>
      <w:bookmarkStart w:id="40" w:name="bookmark40"/>
      <w:bookmarkEnd w:id="40"/>
      <w:r>
        <w:t xml:space="preserve">Каким членом предложения является словоформа </w:t>
      </w:r>
      <w:r>
        <w:rPr>
          <w:b/>
          <w:bCs/>
        </w:rPr>
        <w:t xml:space="preserve">путем </w:t>
      </w:r>
      <w:r>
        <w:t xml:space="preserve">в следующих </w:t>
      </w:r>
      <w:proofErr w:type="gramStart"/>
      <w:r>
        <w:t>предложениях</w:t>
      </w:r>
      <w:proofErr w:type="gramEnd"/>
      <w:r>
        <w:t>? Каково ее значение?</w:t>
      </w:r>
    </w:p>
    <w:p w:rsidR="003261FE" w:rsidRDefault="004A65B9">
      <w:pPr>
        <w:pStyle w:val="11"/>
        <w:spacing w:after="320"/>
      </w:pPr>
      <w:r>
        <w:t>Мы пойдем напрямик, а вы идите кружным путем.</w:t>
      </w:r>
    </w:p>
    <w:p w:rsidR="003261FE" w:rsidRDefault="004A65B9">
      <w:pPr>
        <w:pStyle w:val="11"/>
      </w:pPr>
      <w:r>
        <w:t>Проблему беженцев следует решать путем переговоров.</w:t>
      </w:r>
    </w:p>
    <w:p w:rsidR="003261FE" w:rsidRDefault="004A65B9">
      <w:pPr>
        <w:pStyle w:val="11"/>
        <w:numPr>
          <w:ilvl w:val="0"/>
          <w:numId w:val="2"/>
        </w:numPr>
        <w:tabs>
          <w:tab w:val="left" w:pos="378"/>
        </w:tabs>
      </w:pPr>
      <w:bookmarkStart w:id="41" w:name="bookmark41"/>
      <w:bookmarkEnd w:id="41"/>
      <w:r>
        <w:t>Есть лексико-тематическая группа слов существительных только мужского рода. Приведите название этой группы.</w:t>
      </w:r>
    </w:p>
    <w:p w:rsidR="003261FE" w:rsidRDefault="004A65B9">
      <w:pPr>
        <w:pStyle w:val="11"/>
        <w:numPr>
          <w:ilvl w:val="0"/>
          <w:numId w:val="2"/>
        </w:numPr>
        <w:tabs>
          <w:tab w:val="left" w:pos="373"/>
        </w:tabs>
      </w:pPr>
      <w:bookmarkStart w:id="42" w:name="bookmark42"/>
      <w:bookmarkEnd w:id="42"/>
      <w:r>
        <w:t>Записать одним словом: брат мужа - ; сестра мужа -</w:t>
      </w:r>
      <w:proofErr w:type="gramStart"/>
      <w:r>
        <w:t xml:space="preserve"> .</w:t>
      </w:r>
      <w:proofErr w:type="gramEnd"/>
    </w:p>
    <w:p w:rsidR="003261FE" w:rsidRDefault="004A65B9">
      <w:pPr>
        <w:pStyle w:val="11"/>
        <w:numPr>
          <w:ilvl w:val="0"/>
          <w:numId w:val="2"/>
        </w:numPr>
        <w:tabs>
          <w:tab w:val="left" w:pos="488"/>
        </w:tabs>
      </w:pPr>
      <w:bookmarkStart w:id="43" w:name="bookmark43"/>
      <w:bookmarkEnd w:id="43"/>
      <w:r>
        <w:t>Определите части речи и выделите морфемы:</w:t>
      </w:r>
    </w:p>
    <w:p w:rsidR="003261FE" w:rsidRDefault="004A65B9">
      <w:pPr>
        <w:pStyle w:val="11"/>
      </w:pPr>
      <w:r>
        <w:rPr>
          <w:b/>
          <w:bCs/>
        </w:rPr>
        <w:t xml:space="preserve">Нельзя </w:t>
      </w:r>
      <w:r>
        <w:t>оставаться.</w:t>
      </w:r>
    </w:p>
    <w:p w:rsidR="003261FE" w:rsidRDefault="004A65B9">
      <w:pPr>
        <w:pStyle w:val="11"/>
        <w:sectPr w:rsidR="003261FE" w:rsidSect="00227CB0">
          <w:pgSz w:w="11900" w:h="16840"/>
          <w:pgMar w:top="567" w:right="851" w:bottom="567" w:left="1661" w:header="709" w:footer="556" w:gutter="0"/>
          <w:pgNumType w:start="1"/>
          <w:cols w:space="720"/>
          <w:noEndnote/>
          <w:docGrid w:linePitch="360"/>
        </w:sectPr>
      </w:pPr>
      <w:r>
        <w:t>Курить</w:t>
      </w:r>
      <w:r>
        <w:t xml:space="preserve"> - </w:t>
      </w:r>
      <w:r>
        <w:rPr>
          <w:b/>
          <w:bCs/>
        </w:rPr>
        <w:t>вредно</w:t>
      </w:r>
      <w:r>
        <w:t>!</w:t>
      </w:r>
    </w:p>
    <w:p w:rsidR="003261FE" w:rsidRDefault="004A65B9">
      <w:pPr>
        <w:pStyle w:val="11"/>
        <w:jc w:val="center"/>
      </w:pPr>
      <w:r>
        <w:rPr>
          <w:b/>
          <w:bCs/>
        </w:rPr>
        <w:t>Задания</w:t>
      </w:r>
    </w:p>
    <w:p w:rsidR="00227CB0" w:rsidRDefault="00227CB0">
      <w:pPr>
        <w:pStyle w:val="11"/>
        <w:jc w:val="center"/>
        <w:rPr>
          <w:b/>
        </w:rPr>
      </w:pPr>
      <w:r w:rsidRPr="00227CB0">
        <w:rPr>
          <w:b/>
        </w:rPr>
        <w:t>для муниципального</w:t>
      </w:r>
      <w:r>
        <w:t xml:space="preserve"> </w:t>
      </w:r>
      <w:r w:rsidR="004A65B9">
        <w:rPr>
          <w:b/>
          <w:bCs/>
        </w:rPr>
        <w:t xml:space="preserve">этапа </w:t>
      </w:r>
      <w:r w:rsidRPr="00227CB0">
        <w:rPr>
          <w:b/>
        </w:rPr>
        <w:t xml:space="preserve">всероссийской олимпиады школьников </w:t>
      </w:r>
    </w:p>
    <w:p w:rsidR="00227CB0" w:rsidRPr="00227CB0" w:rsidRDefault="00227CB0">
      <w:pPr>
        <w:pStyle w:val="11"/>
        <w:jc w:val="center"/>
        <w:rPr>
          <w:b/>
        </w:rPr>
      </w:pPr>
      <w:r w:rsidRPr="00227CB0">
        <w:rPr>
          <w:b/>
        </w:rPr>
        <w:t xml:space="preserve">по русскому языку в 2020 году </w:t>
      </w:r>
    </w:p>
    <w:p w:rsidR="003261FE" w:rsidRDefault="004A65B9">
      <w:pPr>
        <w:pStyle w:val="11"/>
        <w:jc w:val="center"/>
      </w:pPr>
      <w:r>
        <w:rPr>
          <w:b/>
          <w:bCs/>
        </w:rPr>
        <w:t>(10 - 11 классы)</w:t>
      </w:r>
    </w:p>
    <w:p w:rsidR="003261FE" w:rsidRDefault="004A65B9">
      <w:pPr>
        <w:pStyle w:val="11"/>
        <w:numPr>
          <w:ilvl w:val="0"/>
          <w:numId w:val="3"/>
        </w:numPr>
        <w:tabs>
          <w:tab w:val="left" w:pos="370"/>
        </w:tabs>
      </w:pPr>
      <w:bookmarkStart w:id="44" w:name="bookmark44"/>
      <w:bookmarkEnd w:id="44"/>
      <w:r>
        <w:t>Прочитайте пословицы других славянских народов и приведите их русские аналоги:</w:t>
      </w:r>
    </w:p>
    <w:p w:rsidR="003261FE" w:rsidRDefault="004A65B9">
      <w:pPr>
        <w:pStyle w:val="11"/>
        <w:tabs>
          <w:tab w:val="left" w:pos="398"/>
        </w:tabs>
      </w:pPr>
      <w:bookmarkStart w:id="45" w:name="bookmark45"/>
      <w:r>
        <w:t>а</w:t>
      </w:r>
      <w:bookmarkEnd w:id="45"/>
      <w:r>
        <w:t>)</w:t>
      </w:r>
      <w:r>
        <w:tab/>
      </w:r>
      <w:proofErr w:type="spellStart"/>
      <w:r>
        <w:t>Muj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— </w:t>
      </w:r>
      <w:proofErr w:type="spellStart"/>
      <w:r>
        <w:t>muj</w:t>
      </w:r>
      <w:proofErr w:type="spellEnd"/>
      <w:r>
        <w:t xml:space="preserve"> </w:t>
      </w:r>
      <w:proofErr w:type="spellStart"/>
      <w:r>
        <w:t>hrad</w:t>
      </w:r>
      <w:proofErr w:type="spellEnd"/>
      <w:r>
        <w:t xml:space="preserve"> (</w:t>
      </w:r>
      <w:proofErr w:type="spellStart"/>
      <w:r>
        <w:t>чеш</w:t>
      </w:r>
      <w:proofErr w:type="spellEnd"/>
      <w:r>
        <w:t>.).</w:t>
      </w:r>
    </w:p>
    <w:p w:rsidR="003261FE" w:rsidRPr="0032733D" w:rsidRDefault="004A65B9">
      <w:pPr>
        <w:pStyle w:val="11"/>
        <w:tabs>
          <w:tab w:val="left" w:pos="418"/>
        </w:tabs>
        <w:rPr>
          <w:lang w:val="en-US"/>
        </w:rPr>
      </w:pPr>
      <w:bookmarkStart w:id="46" w:name="bookmark46"/>
      <w:r>
        <w:t>б</w:t>
      </w:r>
      <w:bookmarkEnd w:id="46"/>
      <w:r w:rsidRPr="0032733D">
        <w:rPr>
          <w:lang w:val="en-US"/>
        </w:rPr>
        <w:t>)</w:t>
      </w:r>
      <w:r w:rsidRPr="0032733D">
        <w:rPr>
          <w:lang w:val="en-US"/>
        </w:rPr>
        <w:tab/>
      </w:r>
      <w:proofErr w:type="spellStart"/>
      <w:r w:rsidRPr="0032733D">
        <w:rPr>
          <w:lang w:val="en-US"/>
        </w:rPr>
        <w:t>Strzezonego</w:t>
      </w:r>
      <w:proofErr w:type="spellEnd"/>
      <w:r w:rsidRPr="0032733D">
        <w:rPr>
          <w:lang w:val="en-US"/>
        </w:rPr>
        <w:t xml:space="preserve"> Pan Bog </w:t>
      </w:r>
      <w:proofErr w:type="spellStart"/>
      <w:r w:rsidRPr="0032733D">
        <w:rPr>
          <w:lang w:val="en-US"/>
        </w:rPr>
        <w:t>strzeze</w:t>
      </w:r>
      <w:proofErr w:type="spellEnd"/>
      <w:r w:rsidRPr="0032733D">
        <w:rPr>
          <w:lang w:val="en-US"/>
        </w:rPr>
        <w:t xml:space="preserve"> (</w:t>
      </w:r>
      <w:r>
        <w:t>пол</w:t>
      </w:r>
      <w:r w:rsidRPr="0032733D">
        <w:rPr>
          <w:lang w:val="en-US"/>
        </w:rPr>
        <w:t>.).</w:t>
      </w:r>
    </w:p>
    <w:p w:rsidR="003261FE" w:rsidRDefault="004A65B9">
      <w:pPr>
        <w:pStyle w:val="11"/>
        <w:tabs>
          <w:tab w:val="left" w:pos="418"/>
        </w:tabs>
      </w:pPr>
      <w:bookmarkStart w:id="47" w:name="bookmark47"/>
      <w:r>
        <w:t>в</w:t>
      </w:r>
      <w:bookmarkEnd w:id="47"/>
      <w:r>
        <w:t>)</w:t>
      </w:r>
      <w:r>
        <w:tab/>
        <w:t xml:space="preserve">От </w:t>
      </w:r>
      <w:proofErr w:type="spellStart"/>
      <w:r>
        <w:t>дъжд</w:t>
      </w:r>
      <w:proofErr w:type="spellEnd"/>
      <w:r>
        <w:t xml:space="preserve"> </w:t>
      </w:r>
      <w:r>
        <w:t xml:space="preserve">на </w:t>
      </w:r>
      <w:proofErr w:type="spellStart"/>
      <w:r>
        <w:t>вятър</w:t>
      </w:r>
      <w:proofErr w:type="spellEnd"/>
      <w:r>
        <w:t xml:space="preserve"> (</w:t>
      </w:r>
      <w:proofErr w:type="spellStart"/>
      <w:r>
        <w:t>болг</w:t>
      </w:r>
      <w:proofErr w:type="spellEnd"/>
      <w:r>
        <w:t>.).</w:t>
      </w:r>
    </w:p>
    <w:p w:rsidR="003261FE" w:rsidRPr="0032733D" w:rsidRDefault="004A65B9">
      <w:pPr>
        <w:pStyle w:val="11"/>
        <w:tabs>
          <w:tab w:val="left" w:pos="418"/>
        </w:tabs>
        <w:spacing w:after="320"/>
        <w:rPr>
          <w:lang w:val="en-US"/>
        </w:rPr>
      </w:pPr>
      <w:bookmarkStart w:id="48" w:name="bookmark48"/>
      <w:r>
        <w:t>г</w:t>
      </w:r>
      <w:bookmarkEnd w:id="48"/>
      <w:r w:rsidRPr="0032733D">
        <w:rPr>
          <w:lang w:val="en-US"/>
        </w:rPr>
        <w:t>)</w:t>
      </w:r>
      <w:r w:rsidRPr="0032733D">
        <w:rPr>
          <w:lang w:val="en-US"/>
        </w:rPr>
        <w:tab/>
      </w:r>
      <w:proofErr w:type="spellStart"/>
      <w:r w:rsidRPr="0032733D">
        <w:rPr>
          <w:lang w:val="en-US"/>
        </w:rPr>
        <w:t>Jaky</w:t>
      </w:r>
      <w:proofErr w:type="spellEnd"/>
      <w:r w:rsidRPr="0032733D">
        <w:rPr>
          <w:lang w:val="en-US"/>
        </w:rPr>
        <w:t xml:space="preserve"> pan </w:t>
      </w:r>
      <w:proofErr w:type="spellStart"/>
      <w:r w:rsidRPr="0032733D">
        <w:rPr>
          <w:lang w:val="en-US"/>
        </w:rPr>
        <w:t>takovy</w:t>
      </w:r>
      <w:proofErr w:type="spellEnd"/>
      <w:r w:rsidRPr="0032733D">
        <w:rPr>
          <w:lang w:val="en-US"/>
        </w:rPr>
        <w:t xml:space="preserve"> pes (</w:t>
      </w:r>
      <w:proofErr w:type="spellStart"/>
      <w:r>
        <w:t>чеш</w:t>
      </w:r>
      <w:proofErr w:type="spellEnd"/>
      <w:r w:rsidRPr="0032733D">
        <w:rPr>
          <w:lang w:val="en-US"/>
        </w:rPr>
        <w:t>.).</w:t>
      </w:r>
    </w:p>
    <w:p w:rsidR="003261FE" w:rsidRDefault="004A65B9">
      <w:pPr>
        <w:pStyle w:val="11"/>
        <w:numPr>
          <w:ilvl w:val="0"/>
          <w:numId w:val="3"/>
        </w:numPr>
        <w:tabs>
          <w:tab w:val="left" w:pos="379"/>
        </w:tabs>
        <w:spacing w:after="320"/>
      </w:pPr>
      <w:bookmarkStart w:id="49" w:name="bookmark49"/>
      <w:bookmarkEnd w:id="49"/>
      <w:r>
        <w:t xml:space="preserve">«Словарь русского языка XI—XVII вв.» фиксирует три синонимичных слова: </w:t>
      </w:r>
      <w:proofErr w:type="spellStart"/>
      <w:r>
        <w:rPr>
          <w:b/>
          <w:bCs/>
        </w:rPr>
        <w:t>ораль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орачь</w:t>
      </w:r>
      <w:proofErr w:type="spellEnd"/>
      <w:r>
        <w:rPr>
          <w:b/>
          <w:bCs/>
        </w:rPr>
        <w:t>, оратай</w:t>
      </w:r>
      <w:r>
        <w:t xml:space="preserve">. Все они обозначали одно и то же лицо по действию и были образованы с помощью разных суффиксов от одного и того же </w:t>
      </w:r>
      <w:r>
        <w:t xml:space="preserve">глагола — </w:t>
      </w:r>
      <w:proofErr w:type="spellStart"/>
      <w:r>
        <w:rPr>
          <w:b/>
          <w:bCs/>
        </w:rPr>
        <w:t>орати</w:t>
      </w:r>
      <w:proofErr w:type="spellEnd"/>
      <w:r>
        <w:rPr>
          <w:b/>
          <w:bCs/>
        </w:rPr>
        <w:t xml:space="preserve">. </w:t>
      </w:r>
      <w:r>
        <w:t>Чем занимались эти люди? Приведите по одному примеру современных слов, образованных с помощью этих суффиксов.</w:t>
      </w:r>
    </w:p>
    <w:p w:rsidR="003261FE" w:rsidRDefault="004A65B9">
      <w:pPr>
        <w:pStyle w:val="11"/>
        <w:numPr>
          <w:ilvl w:val="0"/>
          <w:numId w:val="3"/>
        </w:numPr>
        <w:tabs>
          <w:tab w:val="left" w:pos="384"/>
        </w:tabs>
        <w:spacing w:after="320"/>
      </w:pPr>
      <w:bookmarkStart w:id="50" w:name="bookmark50"/>
      <w:bookmarkEnd w:id="50"/>
      <w:r>
        <w:t xml:space="preserve">В современном русском языке есть слово </w:t>
      </w:r>
      <w:r>
        <w:rPr>
          <w:b/>
          <w:bCs/>
        </w:rPr>
        <w:t>косноязычный</w:t>
      </w:r>
      <w:r>
        <w:t>. Объясните его значение, пользуясь следующими церковнославянскими цитатами ка</w:t>
      </w:r>
      <w:r>
        <w:t xml:space="preserve">к подсказками: «скорый в помощь и косный </w:t>
      </w:r>
      <w:proofErr w:type="spellStart"/>
      <w:r>
        <w:t>въ</w:t>
      </w:r>
      <w:proofErr w:type="spellEnd"/>
      <w:r>
        <w:t xml:space="preserve"> </w:t>
      </w:r>
      <w:proofErr w:type="spellStart"/>
      <w:r>
        <w:t>гн</w:t>
      </w:r>
      <w:proofErr w:type="gramStart"/>
      <w:r>
        <w:t>h</w:t>
      </w:r>
      <w:proofErr w:type="gramEnd"/>
      <w:r>
        <w:t>въ</w:t>
      </w:r>
      <w:proofErr w:type="spellEnd"/>
      <w:r>
        <w:t xml:space="preserve">», «да </w:t>
      </w:r>
      <w:proofErr w:type="spellStart"/>
      <w:r>
        <w:t>бодетъ</w:t>
      </w:r>
      <w:proofErr w:type="spellEnd"/>
      <w:r>
        <w:t xml:space="preserve"> </w:t>
      </w:r>
      <w:proofErr w:type="spellStart"/>
      <w:r>
        <w:t>всякъ</w:t>
      </w:r>
      <w:proofErr w:type="spellEnd"/>
      <w:r>
        <w:t xml:space="preserve"> </w:t>
      </w:r>
      <w:proofErr w:type="spellStart"/>
      <w:r>
        <w:t>человйкъ</w:t>
      </w:r>
      <w:proofErr w:type="spellEnd"/>
      <w:r>
        <w:t xml:space="preserve"> </w:t>
      </w:r>
      <w:proofErr w:type="spellStart"/>
      <w:r>
        <w:t>скоръ</w:t>
      </w:r>
      <w:proofErr w:type="spellEnd"/>
      <w:r>
        <w:t xml:space="preserve"> </w:t>
      </w:r>
      <w:proofErr w:type="spellStart"/>
      <w:r>
        <w:t>ослышати</w:t>
      </w:r>
      <w:proofErr w:type="spellEnd"/>
      <w:r>
        <w:t xml:space="preserve"> и </w:t>
      </w:r>
      <w:proofErr w:type="spellStart"/>
      <w:r>
        <w:t>косенъ</w:t>
      </w:r>
      <w:proofErr w:type="spellEnd"/>
      <w:r>
        <w:t xml:space="preserve"> </w:t>
      </w:r>
      <w:proofErr w:type="spellStart"/>
      <w:r>
        <w:t>глаголати</w:t>
      </w:r>
      <w:proofErr w:type="spellEnd"/>
      <w:r>
        <w:t xml:space="preserve">», «косный </w:t>
      </w:r>
      <w:proofErr w:type="spellStart"/>
      <w:r>
        <w:t>сердцемъ</w:t>
      </w:r>
      <w:proofErr w:type="spellEnd"/>
      <w:r>
        <w:t>».</w:t>
      </w:r>
    </w:p>
    <w:p w:rsidR="003261FE" w:rsidRDefault="004A65B9">
      <w:pPr>
        <w:pStyle w:val="11"/>
        <w:numPr>
          <w:ilvl w:val="0"/>
          <w:numId w:val="3"/>
        </w:numPr>
        <w:tabs>
          <w:tab w:val="left" w:pos="374"/>
        </w:tabs>
      </w:pPr>
      <w:bookmarkStart w:id="51" w:name="bookmark51"/>
      <w:bookmarkEnd w:id="51"/>
      <w:r>
        <w:t>Определите лексическое значение существительного:</w:t>
      </w:r>
    </w:p>
    <w:p w:rsidR="003261FE" w:rsidRDefault="004A65B9">
      <w:pPr>
        <w:pStyle w:val="11"/>
      </w:pPr>
      <w:proofErr w:type="gramStart"/>
      <w:r>
        <w:rPr>
          <w:b/>
          <w:bCs/>
        </w:rPr>
        <w:t>полночь (</w:t>
      </w:r>
      <w:proofErr w:type="spellStart"/>
      <w:r>
        <w:rPr>
          <w:b/>
          <w:bCs/>
        </w:rPr>
        <w:t>полнощь</w:t>
      </w:r>
      <w:proofErr w:type="spellEnd"/>
      <w:r>
        <w:rPr>
          <w:b/>
          <w:bCs/>
        </w:rPr>
        <w:t xml:space="preserve">), </w:t>
      </w:r>
      <w:r>
        <w:t xml:space="preserve">а также производного от него прилагательного </w:t>
      </w:r>
      <w:r>
        <w:rPr>
          <w:b/>
          <w:bCs/>
        </w:rPr>
        <w:t>полночный</w:t>
      </w:r>
      <w:r>
        <w:rPr>
          <w:b/>
          <w:bCs/>
        </w:rPr>
        <w:t xml:space="preserve"> (полнощный) </w:t>
      </w:r>
      <w:r>
        <w:t>в приведённых отрывках из пушкинских произведений.</w:t>
      </w:r>
      <w:proofErr w:type="gramEnd"/>
    </w:p>
    <w:p w:rsidR="003261FE" w:rsidRDefault="004A65B9">
      <w:pPr>
        <w:pStyle w:val="11"/>
        <w:tabs>
          <w:tab w:val="left" w:pos="403"/>
        </w:tabs>
      </w:pPr>
      <w:bookmarkStart w:id="52" w:name="bookmark52"/>
      <w:r>
        <w:t>а</w:t>
      </w:r>
      <w:bookmarkEnd w:id="52"/>
      <w:r>
        <w:t>)</w:t>
      </w:r>
      <w:r>
        <w:tab/>
        <w:t>..</w:t>
      </w:r>
      <w:proofErr w:type="gramStart"/>
      <w:r>
        <w:t xml:space="preserve"> .</w:t>
      </w:r>
      <w:proofErr w:type="gramEnd"/>
      <w:r>
        <w:t xml:space="preserve">И, утро в полночь </w:t>
      </w:r>
      <w:proofErr w:type="spellStart"/>
      <w:r>
        <w:t>обратя</w:t>
      </w:r>
      <w:proofErr w:type="spellEnd"/>
      <w:r>
        <w:t>, / Спокойно спит в тени блаженной / Забав и роскоши дитя. (Евгений Онегин);</w:t>
      </w:r>
    </w:p>
    <w:p w:rsidR="003261FE" w:rsidRDefault="004A65B9">
      <w:pPr>
        <w:pStyle w:val="11"/>
        <w:tabs>
          <w:tab w:val="left" w:pos="418"/>
        </w:tabs>
      </w:pPr>
      <w:bookmarkStart w:id="53" w:name="bookmark53"/>
      <w:r>
        <w:t>б</w:t>
      </w:r>
      <w:bookmarkEnd w:id="53"/>
      <w:r>
        <w:t>)</w:t>
      </w:r>
      <w:r>
        <w:tab/>
        <w:t>Родился я под небом полунощным, / Но мне знаком латинской музы голос. (Борис Году</w:t>
      </w:r>
      <w:r>
        <w:t>нов);</w:t>
      </w:r>
    </w:p>
    <w:p w:rsidR="003261FE" w:rsidRDefault="004A65B9">
      <w:pPr>
        <w:pStyle w:val="11"/>
        <w:tabs>
          <w:tab w:val="left" w:pos="418"/>
        </w:tabs>
        <w:spacing w:after="320"/>
      </w:pPr>
      <w:bookmarkStart w:id="54" w:name="bookmark54"/>
      <w:r>
        <w:t>в</w:t>
      </w:r>
      <w:bookmarkEnd w:id="54"/>
      <w:r>
        <w:t>)</w:t>
      </w:r>
      <w:r>
        <w:tab/>
        <w:t>Вперед! Мечом и грудью смелой</w:t>
      </w:r>
      <w:proofErr w:type="gramStart"/>
      <w:r>
        <w:t xml:space="preserve"> / С</w:t>
      </w:r>
      <w:proofErr w:type="gramEnd"/>
      <w:r>
        <w:t>вой путь на полночь пробивай. (Руслан и Людмила).</w:t>
      </w:r>
    </w:p>
    <w:p w:rsidR="003261FE" w:rsidRDefault="004A65B9">
      <w:pPr>
        <w:pStyle w:val="11"/>
        <w:numPr>
          <w:ilvl w:val="0"/>
          <w:numId w:val="3"/>
        </w:numPr>
        <w:tabs>
          <w:tab w:val="left" w:pos="374"/>
        </w:tabs>
        <w:spacing w:after="320"/>
      </w:pPr>
      <w:bookmarkStart w:id="55" w:name="bookmark55"/>
      <w:bookmarkEnd w:id="55"/>
      <w:r>
        <w:t xml:space="preserve">В чем отличия слов: </w:t>
      </w:r>
      <w:r>
        <w:rPr>
          <w:b/>
          <w:bCs/>
        </w:rPr>
        <w:t xml:space="preserve">трактир, </w:t>
      </w:r>
      <w:proofErr w:type="gramStart"/>
      <w:r>
        <w:rPr>
          <w:b/>
          <w:bCs/>
        </w:rPr>
        <w:t>кабак</w:t>
      </w:r>
      <w:proofErr w:type="gramEnd"/>
      <w:r>
        <w:rPr>
          <w:b/>
          <w:bCs/>
        </w:rPr>
        <w:t>, таверна</w:t>
      </w:r>
      <w:r>
        <w:t>?</w:t>
      </w:r>
    </w:p>
    <w:p w:rsidR="003261FE" w:rsidRDefault="004A65B9">
      <w:pPr>
        <w:pStyle w:val="11"/>
        <w:numPr>
          <w:ilvl w:val="0"/>
          <w:numId w:val="3"/>
        </w:numPr>
        <w:tabs>
          <w:tab w:val="left" w:pos="374"/>
        </w:tabs>
        <w:spacing w:after="320"/>
      </w:pPr>
      <w:bookmarkStart w:id="56" w:name="bookmark56"/>
      <w:bookmarkEnd w:id="56"/>
      <w:r>
        <w:t>Про Петю и Васю мы можем сказать: и тот и другой, про Таню и Машу — и та и другая. А как сказать про Петю и Таню: и тот</w:t>
      </w:r>
      <w:r>
        <w:t xml:space="preserve"> и </w:t>
      </w:r>
      <w:proofErr w:type="gramStart"/>
      <w:r>
        <w:t>другая</w:t>
      </w:r>
      <w:proofErr w:type="gramEnd"/>
      <w:r>
        <w:t>? Вроде бы так не говорят. Почему?</w:t>
      </w:r>
    </w:p>
    <w:p w:rsidR="003261FE" w:rsidRDefault="004A65B9">
      <w:pPr>
        <w:pStyle w:val="11"/>
        <w:numPr>
          <w:ilvl w:val="0"/>
          <w:numId w:val="3"/>
        </w:numPr>
        <w:tabs>
          <w:tab w:val="left" w:pos="370"/>
        </w:tabs>
      </w:pPr>
      <w:bookmarkStart w:id="57" w:name="bookmark57"/>
      <w:bookmarkEnd w:id="57"/>
      <w:r>
        <w:t>В стихотворении Владимира Высоцкого «Диалог у телевизора» есть такие строки:</w:t>
      </w:r>
    </w:p>
    <w:p w:rsidR="003261FE" w:rsidRDefault="004A65B9">
      <w:pPr>
        <w:pStyle w:val="11"/>
        <w:spacing w:after="320"/>
      </w:pPr>
      <w:r>
        <w:t xml:space="preserve">Тут за день так </w:t>
      </w:r>
      <w:proofErr w:type="spellStart"/>
      <w:r>
        <w:t>накувыркаешься</w:t>
      </w:r>
      <w:proofErr w:type="spellEnd"/>
      <w:r>
        <w:t xml:space="preserve">, Придешь домой — там ты сидишь. Объясните различия в грамматических </w:t>
      </w:r>
      <w:proofErr w:type="gramStart"/>
      <w:r>
        <w:t>значениях</w:t>
      </w:r>
      <w:proofErr w:type="gramEnd"/>
      <w:r>
        <w:t xml:space="preserve"> форм 2-го лица единственно</w:t>
      </w:r>
      <w:r>
        <w:t>го числа придешь и сидишь.</w:t>
      </w:r>
    </w:p>
    <w:p w:rsidR="003261FE" w:rsidRDefault="004A65B9">
      <w:pPr>
        <w:pStyle w:val="11"/>
        <w:numPr>
          <w:ilvl w:val="0"/>
          <w:numId w:val="3"/>
        </w:numPr>
        <w:tabs>
          <w:tab w:val="left" w:pos="365"/>
        </w:tabs>
        <w:spacing w:after="320"/>
      </w:pPr>
      <w:bookmarkStart w:id="58" w:name="bookmark58"/>
      <w:bookmarkEnd w:id="58"/>
      <w:r>
        <w:rPr>
          <w:b/>
          <w:bCs/>
        </w:rPr>
        <w:t xml:space="preserve">Дома </w:t>
      </w:r>
      <w:r>
        <w:t>она об этом не скажет.</w:t>
      </w:r>
    </w:p>
    <w:p w:rsidR="003261FE" w:rsidRDefault="004A65B9">
      <w:pPr>
        <w:pStyle w:val="11"/>
        <w:spacing w:after="320"/>
      </w:pPr>
      <w:r>
        <w:t>Что мешает квалифицировать дома как обстоятельство места?</w:t>
      </w:r>
    </w:p>
    <w:p w:rsidR="003261FE" w:rsidRDefault="004A65B9">
      <w:pPr>
        <w:pStyle w:val="11"/>
        <w:numPr>
          <w:ilvl w:val="0"/>
          <w:numId w:val="3"/>
        </w:numPr>
        <w:tabs>
          <w:tab w:val="left" w:pos="373"/>
        </w:tabs>
        <w:spacing w:after="320"/>
      </w:pPr>
      <w:bookmarkStart w:id="59" w:name="bookmark59"/>
      <w:bookmarkEnd w:id="59"/>
      <w:r>
        <w:t>Записать одним словом: брат жены</w:t>
      </w:r>
      <w:proofErr w:type="gramStart"/>
      <w:r>
        <w:t xml:space="preserve"> - ; </w:t>
      </w:r>
      <w:proofErr w:type="gramEnd"/>
      <w:r>
        <w:t>сестра жены -.</w:t>
      </w:r>
    </w:p>
    <w:p w:rsidR="003261FE" w:rsidRDefault="004A65B9">
      <w:pPr>
        <w:pStyle w:val="11"/>
        <w:numPr>
          <w:ilvl w:val="0"/>
          <w:numId w:val="3"/>
        </w:numPr>
        <w:tabs>
          <w:tab w:val="left" w:pos="488"/>
        </w:tabs>
      </w:pPr>
      <w:bookmarkStart w:id="60" w:name="bookmark60"/>
      <w:bookmarkEnd w:id="60"/>
      <w:r>
        <w:t>Определите части речи и выделите морфемы:</w:t>
      </w:r>
    </w:p>
    <w:p w:rsidR="003261FE" w:rsidRDefault="004A65B9">
      <w:pPr>
        <w:pStyle w:val="11"/>
      </w:pPr>
      <w:r>
        <w:t xml:space="preserve">Мне </w:t>
      </w:r>
      <w:r>
        <w:rPr>
          <w:b/>
          <w:bCs/>
        </w:rPr>
        <w:t>обидно.</w:t>
      </w:r>
    </w:p>
    <w:p w:rsidR="003261FE" w:rsidRDefault="004A65B9">
      <w:pPr>
        <w:pStyle w:val="11"/>
        <w:spacing w:after="320"/>
        <w:sectPr w:rsidR="003261FE">
          <w:pgSz w:w="11900" w:h="16840"/>
          <w:pgMar w:top="1138" w:right="837" w:bottom="996" w:left="1665" w:header="710" w:footer="568" w:gutter="0"/>
          <w:cols w:space="720"/>
          <w:noEndnote/>
          <w:docGrid w:linePitch="360"/>
        </w:sectPr>
      </w:pPr>
      <w:r>
        <w:t xml:space="preserve">Я </w:t>
      </w:r>
      <w:r>
        <w:rPr>
          <w:b/>
          <w:bCs/>
        </w:rPr>
        <w:t>рад.</w:t>
      </w:r>
    </w:p>
    <w:p w:rsidR="004A65B9" w:rsidRDefault="004A65B9" w:rsidP="00887536">
      <w:pPr>
        <w:pStyle w:val="11"/>
        <w:spacing w:before="300"/>
        <w:jc w:val="center"/>
      </w:pPr>
      <w:bookmarkStart w:id="61" w:name="_GoBack"/>
      <w:bookmarkEnd w:id="61"/>
    </w:p>
    <w:sectPr w:rsidR="004A65B9" w:rsidSect="00887536">
      <w:pgSz w:w="11900" w:h="16840"/>
      <w:pgMar w:top="1141" w:right="834" w:bottom="999" w:left="1648" w:header="713" w:footer="5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B9" w:rsidRDefault="004A65B9">
      <w:r>
        <w:separator/>
      </w:r>
    </w:p>
  </w:endnote>
  <w:endnote w:type="continuationSeparator" w:id="0">
    <w:p w:rsidR="004A65B9" w:rsidRDefault="004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B9" w:rsidRDefault="004A65B9"/>
  </w:footnote>
  <w:footnote w:type="continuationSeparator" w:id="0">
    <w:p w:rsidR="004A65B9" w:rsidRDefault="004A65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43"/>
    <w:multiLevelType w:val="multilevel"/>
    <w:tmpl w:val="5B8469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27955"/>
    <w:multiLevelType w:val="multilevel"/>
    <w:tmpl w:val="F06AD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B0EBF"/>
    <w:multiLevelType w:val="multilevel"/>
    <w:tmpl w:val="D6F27D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7E5434"/>
    <w:multiLevelType w:val="multilevel"/>
    <w:tmpl w:val="280CAE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76221"/>
    <w:multiLevelType w:val="multilevel"/>
    <w:tmpl w:val="8928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546597"/>
    <w:multiLevelType w:val="multilevel"/>
    <w:tmpl w:val="45F8A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26981"/>
    <w:multiLevelType w:val="multilevel"/>
    <w:tmpl w:val="B3B2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3B4ECD"/>
    <w:multiLevelType w:val="multilevel"/>
    <w:tmpl w:val="862A7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242273"/>
    <w:multiLevelType w:val="multilevel"/>
    <w:tmpl w:val="A7084D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073A6"/>
    <w:multiLevelType w:val="multilevel"/>
    <w:tmpl w:val="1514F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9427D3"/>
    <w:multiLevelType w:val="multilevel"/>
    <w:tmpl w:val="E17CCE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261FE"/>
    <w:rsid w:val="00227CB0"/>
    <w:rsid w:val="003261FE"/>
    <w:rsid w:val="0032733D"/>
    <w:rsid w:val="004A65B9"/>
    <w:rsid w:val="0088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Тяпкина Е.В.</cp:lastModifiedBy>
  <cp:revision>5</cp:revision>
  <dcterms:created xsi:type="dcterms:W3CDTF">2020-11-03T13:21:00Z</dcterms:created>
  <dcterms:modified xsi:type="dcterms:W3CDTF">2020-11-03T13:25:00Z</dcterms:modified>
</cp:coreProperties>
</file>